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Default Extension="png" ContentType="image/png"/>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13"/>
        <w:rPr>
          <w:rFonts w:ascii="Times New Roman"/>
          <w:sz w:val="34"/>
        </w:rPr>
      </w:pPr>
    </w:p>
    <w:p>
      <w:pPr>
        <w:pStyle w:val="Title"/>
      </w:pPr>
      <w:r>
        <w:rPr>
          <w:w w:val="105"/>
        </w:rPr>
        <w:t>Article</w:t>
      </w:r>
      <w:r>
        <w:rPr>
          <w:spacing w:val="-6"/>
          <w:w w:val="105"/>
        </w:rPr>
        <w:t> </w:t>
      </w:r>
      <w:r>
        <w:rPr>
          <w:spacing w:val="-4"/>
          <w:w w:val="105"/>
        </w:rPr>
        <w:t>Title</w:t>
      </w:r>
    </w:p>
    <w:p>
      <w:pPr>
        <w:spacing w:before="368"/>
        <w:ind w:left="495" w:right="993" w:firstLine="0"/>
        <w:jc w:val="center"/>
        <w:rPr>
          <w:rFonts w:ascii="Arial" w:hAnsi="Arial"/>
          <w:b/>
          <w:i/>
          <w:sz w:val="24"/>
        </w:rPr>
      </w:pPr>
      <w:r>
        <w:rPr>
          <w:w w:val="110"/>
          <w:sz w:val="24"/>
        </w:rPr>
        <w:t>First</w:t>
      </w:r>
      <w:r>
        <w:rPr>
          <w:spacing w:val="6"/>
          <w:w w:val="110"/>
          <w:sz w:val="24"/>
        </w:rPr>
        <w:t> </w:t>
      </w:r>
      <w:r>
        <w:rPr>
          <w:w w:val="110"/>
          <w:sz w:val="24"/>
        </w:rPr>
        <w:t>Author</w:t>
      </w:r>
      <w:r>
        <w:rPr>
          <w:w w:val="110"/>
          <w:sz w:val="24"/>
          <w:vertAlign w:val="superscript"/>
        </w:rPr>
        <w:t>1,2*</w:t>
      </w:r>
      <w:r>
        <w:rPr>
          <w:w w:val="110"/>
          <w:sz w:val="24"/>
          <w:vertAlign w:val="baseline"/>
        </w:rPr>
        <w:t>,</w:t>
      </w:r>
      <w:r>
        <w:rPr>
          <w:spacing w:val="74"/>
          <w:w w:val="110"/>
          <w:sz w:val="24"/>
          <w:vertAlign w:val="baseline"/>
        </w:rPr>
        <w:t> </w:t>
      </w:r>
      <w:r>
        <w:rPr>
          <w:w w:val="110"/>
          <w:sz w:val="24"/>
          <w:vertAlign w:val="baseline"/>
        </w:rPr>
        <w:t>Second</w:t>
      </w:r>
      <w:r>
        <w:rPr>
          <w:spacing w:val="7"/>
          <w:w w:val="110"/>
          <w:sz w:val="24"/>
          <w:vertAlign w:val="baseline"/>
        </w:rPr>
        <w:t> </w:t>
      </w:r>
      <w:r>
        <w:rPr>
          <w:w w:val="110"/>
          <w:sz w:val="24"/>
          <w:vertAlign w:val="baseline"/>
        </w:rPr>
        <w:t>Author</w:t>
      </w:r>
      <w:r>
        <w:rPr>
          <w:w w:val="110"/>
          <w:sz w:val="24"/>
          <w:vertAlign w:val="superscript"/>
        </w:rPr>
        <w:t>2,3</w:t>
      </w:r>
      <w:r>
        <w:rPr>
          <w:rFonts w:ascii="Arial" w:hAnsi="Arial"/>
          <w:b/>
          <w:i/>
          <w:w w:val="110"/>
          <w:sz w:val="24"/>
          <w:vertAlign w:val="superscript"/>
        </w:rPr>
        <w:t>†</w:t>
      </w:r>
      <w:r>
        <w:rPr>
          <w:rFonts w:ascii="Arial" w:hAnsi="Arial"/>
          <w:b/>
          <w:i/>
          <w:spacing w:val="1"/>
          <w:w w:val="110"/>
          <w:sz w:val="24"/>
          <w:vertAlign w:val="baseline"/>
        </w:rPr>
        <w:t> </w:t>
      </w:r>
      <w:r>
        <w:rPr>
          <w:w w:val="110"/>
          <w:sz w:val="24"/>
          <w:vertAlign w:val="baseline"/>
        </w:rPr>
        <w:t>and</w:t>
      </w:r>
      <w:r>
        <w:rPr>
          <w:spacing w:val="7"/>
          <w:w w:val="110"/>
          <w:sz w:val="24"/>
          <w:vertAlign w:val="baseline"/>
        </w:rPr>
        <w:t> </w:t>
      </w:r>
      <w:r>
        <w:rPr>
          <w:w w:val="110"/>
          <w:sz w:val="24"/>
          <w:vertAlign w:val="baseline"/>
        </w:rPr>
        <w:t>Third</w:t>
      </w:r>
      <w:r>
        <w:rPr>
          <w:spacing w:val="7"/>
          <w:w w:val="110"/>
          <w:sz w:val="24"/>
          <w:vertAlign w:val="baseline"/>
        </w:rPr>
        <w:t> </w:t>
      </w:r>
      <w:r>
        <w:rPr>
          <w:spacing w:val="-2"/>
          <w:w w:val="110"/>
          <w:sz w:val="24"/>
          <w:vertAlign w:val="baseline"/>
        </w:rPr>
        <w:t>Author</w:t>
      </w:r>
      <w:r>
        <w:rPr>
          <w:spacing w:val="-2"/>
          <w:w w:val="110"/>
          <w:sz w:val="24"/>
          <w:vertAlign w:val="superscript"/>
        </w:rPr>
        <w:t>1,2</w:t>
      </w:r>
      <w:r>
        <w:rPr>
          <w:rFonts w:ascii="Arial" w:hAnsi="Arial"/>
          <w:b/>
          <w:i/>
          <w:spacing w:val="-2"/>
          <w:w w:val="110"/>
          <w:sz w:val="24"/>
          <w:vertAlign w:val="superscript"/>
        </w:rPr>
        <w:t>†</w:t>
      </w:r>
    </w:p>
    <w:p>
      <w:pPr>
        <w:spacing w:before="136"/>
        <w:ind w:left="495" w:right="982" w:firstLine="0"/>
        <w:jc w:val="center"/>
        <w:rPr>
          <w:sz w:val="22"/>
        </w:rPr>
      </w:pPr>
      <w:r>
        <w:rPr>
          <w:w w:val="110"/>
          <w:sz w:val="22"/>
          <w:vertAlign w:val="superscript"/>
        </w:rPr>
        <w:t>1*</w:t>
      </w:r>
      <w:r>
        <w:rPr>
          <w:w w:val="110"/>
          <w:sz w:val="22"/>
          <w:vertAlign w:val="baseline"/>
        </w:rPr>
        <w:t>Department, Organization, Street, City, 100190, State, </w:t>
      </w:r>
      <w:r>
        <w:rPr>
          <w:w w:val="110"/>
          <w:sz w:val="22"/>
          <w:vertAlign w:val="baseline"/>
        </w:rPr>
        <w:t>Country. </w:t>
      </w:r>
      <w:r>
        <w:rPr>
          <w:w w:val="110"/>
          <w:sz w:val="22"/>
          <w:vertAlign w:val="superscript"/>
        </w:rPr>
        <w:t>2</w:t>
      </w:r>
      <w:r>
        <w:rPr>
          <w:w w:val="110"/>
          <w:sz w:val="22"/>
          <w:vertAlign w:val="baseline"/>
        </w:rPr>
        <w:t>Department, Organization, Street, City, 10587, State, Country. </w:t>
      </w:r>
      <w:r>
        <w:rPr>
          <w:w w:val="110"/>
          <w:sz w:val="22"/>
          <w:vertAlign w:val="superscript"/>
        </w:rPr>
        <w:t>3</w:t>
      </w:r>
      <w:r>
        <w:rPr>
          <w:w w:val="110"/>
          <w:sz w:val="22"/>
          <w:vertAlign w:val="baseline"/>
        </w:rPr>
        <w:t>Department, Organization, Street, City, 610101, State, Country.</w:t>
      </w:r>
    </w:p>
    <w:p>
      <w:pPr>
        <w:pStyle w:val="BodyText"/>
        <w:spacing w:before="214"/>
        <w:rPr>
          <w:sz w:val="22"/>
        </w:rPr>
      </w:pPr>
    </w:p>
    <w:p>
      <w:pPr>
        <w:spacing w:before="0"/>
        <w:ind w:left="887" w:right="1376" w:hanging="2"/>
        <w:jc w:val="center"/>
        <w:rPr>
          <w:sz w:val="22"/>
        </w:rPr>
      </w:pPr>
      <w:r>
        <w:rPr>
          <w:w w:val="105"/>
          <w:sz w:val="22"/>
        </w:rPr>
        <w:t>*Corresponding author(s). E-mail(s): </w:t>
      </w:r>
      <w:hyperlink r:id="rId7">
        <w:r>
          <w:rPr>
            <w:color w:val="0000FF"/>
            <w:w w:val="105"/>
            <w:sz w:val="22"/>
          </w:rPr>
          <w:t>iauthor@gmail.com</w:t>
        </w:r>
        <w:r>
          <w:rPr>
            <w:w w:val="105"/>
            <w:sz w:val="22"/>
          </w:rPr>
          <w:t>;</w:t>
        </w:r>
      </w:hyperlink>
      <w:r>
        <w:rPr>
          <w:w w:val="105"/>
          <w:sz w:val="22"/>
        </w:rPr>
        <w:t> Contributing authors: </w:t>
      </w:r>
      <w:hyperlink r:id="rId8">
        <w:r>
          <w:rPr>
            <w:color w:val="0000FF"/>
            <w:w w:val="105"/>
            <w:sz w:val="22"/>
          </w:rPr>
          <w:t>iiauthor@gmail.com</w:t>
        </w:r>
        <w:r>
          <w:rPr>
            <w:w w:val="105"/>
            <w:sz w:val="22"/>
          </w:rPr>
          <w:t>;</w:t>
        </w:r>
      </w:hyperlink>
      <w:r>
        <w:rPr>
          <w:w w:val="105"/>
          <w:sz w:val="22"/>
        </w:rPr>
        <w:t> </w:t>
      </w:r>
      <w:hyperlink r:id="rId9">
        <w:r>
          <w:rPr>
            <w:color w:val="0000FF"/>
            <w:w w:val="105"/>
            <w:sz w:val="22"/>
          </w:rPr>
          <w:t>iiiauthor@gmail.com</w:t>
        </w:r>
        <w:r>
          <w:rPr>
            <w:w w:val="105"/>
            <w:sz w:val="22"/>
          </w:rPr>
          <w:t>;</w:t>
        </w:r>
      </w:hyperlink>
    </w:p>
    <w:p>
      <w:pPr>
        <w:spacing w:before="3"/>
        <w:ind w:left="495" w:right="983" w:firstLine="0"/>
        <w:jc w:val="center"/>
        <w:rPr>
          <w:sz w:val="22"/>
        </w:rPr>
      </w:pPr>
      <w:r>
        <w:rPr>
          <w:rFonts w:ascii="Arial" w:hAnsi="Arial"/>
          <w:b/>
          <w:i/>
          <w:w w:val="105"/>
          <w:sz w:val="22"/>
          <w:vertAlign w:val="superscript"/>
        </w:rPr>
        <w:t>†</w:t>
      </w:r>
      <w:r>
        <w:rPr>
          <w:w w:val="105"/>
          <w:sz w:val="22"/>
          <w:vertAlign w:val="baseline"/>
        </w:rPr>
        <w:t>These</w:t>
      </w:r>
      <w:r>
        <w:rPr>
          <w:spacing w:val="23"/>
          <w:w w:val="105"/>
          <w:sz w:val="22"/>
          <w:vertAlign w:val="baseline"/>
        </w:rPr>
        <w:t> </w:t>
      </w:r>
      <w:r>
        <w:rPr>
          <w:w w:val="105"/>
          <w:sz w:val="22"/>
          <w:vertAlign w:val="baseline"/>
        </w:rPr>
        <w:t>authors</w:t>
      </w:r>
      <w:r>
        <w:rPr>
          <w:spacing w:val="24"/>
          <w:w w:val="105"/>
          <w:sz w:val="22"/>
          <w:vertAlign w:val="baseline"/>
        </w:rPr>
        <w:t> </w:t>
      </w:r>
      <w:r>
        <w:rPr>
          <w:w w:val="105"/>
          <w:sz w:val="22"/>
          <w:vertAlign w:val="baseline"/>
        </w:rPr>
        <w:t>contributed</w:t>
      </w:r>
      <w:r>
        <w:rPr>
          <w:spacing w:val="24"/>
          <w:w w:val="105"/>
          <w:sz w:val="22"/>
          <w:vertAlign w:val="baseline"/>
        </w:rPr>
        <w:t> </w:t>
      </w:r>
      <w:r>
        <w:rPr>
          <w:w w:val="105"/>
          <w:sz w:val="22"/>
          <w:vertAlign w:val="baseline"/>
        </w:rPr>
        <w:t>equally</w:t>
      </w:r>
      <w:r>
        <w:rPr>
          <w:spacing w:val="24"/>
          <w:w w:val="105"/>
          <w:sz w:val="22"/>
          <w:vertAlign w:val="baseline"/>
        </w:rPr>
        <w:t> </w:t>
      </w:r>
      <w:r>
        <w:rPr>
          <w:w w:val="105"/>
          <w:sz w:val="22"/>
          <w:vertAlign w:val="baseline"/>
        </w:rPr>
        <w:t>to</w:t>
      </w:r>
      <w:r>
        <w:rPr>
          <w:spacing w:val="24"/>
          <w:w w:val="105"/>
          <w:sz w:val="22"/>
          <w:vertAlign w:val="baseline"/>
        </w:rPr>
        <w:t> </w:t>
      </w:r>
      <w:r>
        <w:rPr>
          <w:w w:val="105"/>
          <w:sz w:val="22"/>
          <w:vertAlign w:val="baseline"/>
        </w:rPr>
        <w:t>this</w:t>
      </w:r>
      <w:r>
        <w:rPr>
          <w:spacing w:val="24"/>
          <w:w w:val="105"/>
          <w:sz w:val="22"/>
          <w:vertAlign w:val="baseline"/>
        </w:rPr>
        <w:t> </w:t>
      </w:r>
      <w:r>
        <w:rPr>
          <w:spacing w:val="-2"/>
          <w:w w:val="105"/>
          <w:sz w:val="22"/>
          <w:vertAlign w:val="baseline"/>
        </w:rPr>
        <w:t>work.</w:t>
      </w:r>
    </w:p>
    <w:p>
      <w:pPr>
        <w:pStyle w:val="BodyText"/>
        <w:spacing w:before="199"/>
        <w:rPr>
          <w:sz w:val="22"/>
        </w:rPr>
      </w:pPr>
    </w:p>
    <w:p>
      <w:pPr>
        <w:spacing w:before="0"/>
        <w:ind w:left="495" w:right="983" w:firstLine="0"/>
        <w:jc w:val="center"/>
        <w:rPr>
          <w:b/>
          <w:sz w:val="18"/>
        </w:rPr>
      </w:pPr>
      <w:r>
        <w:rPr>
          <w:b/>
          <w:spacing w:val="-2"/>
          <w:w w:val="130"/>
          <w:sz w:val="18"/>
        </w:rPr>
        <w:t>Abstract</w:t>
      </w:r>
    </w:p>
    <w:p>
      <w:pPr>
        <w:spacing w:before="60"/>
        <w:ind w:left="779" w:right="1267" w:firstLine="0"/>
        <w:jc w:val="both"/>
        <w:rPr>
          <w:sz w:val="18"/>
        </w:rPr>
      </w:pPr>
      <w:r>
        <w:rPr>
          <w:w w:val="105"/>
          <w:sz w:val="18"/>
        </w:rPr>
        <w:t>The</w:t>
      </w:r>
      <w:r>
        <w:rPr>
          <w:spacing w:val="37"/>
          <w:w w:val="105"/>
          <w:sz w:val="18"/>
        </w:rPr>
        <w:t> </w:t>
      </w:r>
      <w:r>
        <w:rPr>
          <w:w w:val="105"/>
          <w:sz w:val="18"/>
        </w:rPr>
        <w:t>abstract</w:t>
      </w:r>
      <w:r>
        <w:rPr>
          <w:spacing w:val="37"/>
          <w:w w:val="105"/>
          <w:sz w:val="18"/>
        </w:rPr>
        <w:t> </w:t>
      </w:r>
      <w:r>
        <w:rPr>
          <w:w w:val="105"/>
          <w:sz w:val="18"/>
        </w:rPr>
        <w:t>serves</w:t>
      </w:r>
      <w:r>
        <w:rPr>
          <w:spacing w:val="37"/>
          <w:w w:val="105"/>
          <w:sz w:val="18"/>
        </w:rPr>
        <w:t> </w:t>
      </w:r>
      <w:r>
        <w:rPr>
          <w:w w:val="105"/>
          <w:sz w:val="18"/>
        </w:rPr>
        <w:t>both</w:t>
      </w:r>
      <w:r>
        <w:rPr>
          <w:spacing w:val="37"/>
          <w:w w:val="105"/>
          <w:sz w:val="18"/>
        </w:rPr>
        <w:t> </w:t>
      </w:r>
      <w:r>
        <w:rPr>
          <w:w w:val="105"/>
          <w:sz w:val="18"/>
        </w:rPr>
        <w:t>as</w:t>
      </w:r>
      <w:r>
        <w:rPr>
          <w:spacing w:val="37"/>
          <w:w w:val="105"/>
          <w:sz w:val="18"/>
        </w:rPr>
        <w:t> </w:t>
      </w:r>
      <w:r>
        <w:rPr>
          <w:w w:val="105"/>
          <w:sz w:val="18"/>
        </w:rPr>
        <w:t>a</w:t>
      </w:r>
      <w:r>
        <w:rPr>
          <w:spacing w:val="37"/>
          <w:w w:val="105"/>
          <w:sz w:val="18"/>
        </w:rPr>
        <w:t> </w:t>
      </w:r>
      <w:r>
        <w:rPr>
          <w:w w:val="105"/>
          <w:sz w:val="18"/>
        </w:rPr>
        <w:t>general</w:t>
      </w:r>
      <w:r>
        <w:rPr>
          <w:spacing w:val="37"/>
          <w:w w:val="105"/>
          <w:sz w:val="18"/>
        </w:rPr>
        <w:t> </w:t>
      </w:r>
      <w:r>
        <w:rPr>
          <w:w w:val="105"/>
          <w:sz w:val="18"/>
        </w:rPr>
        <w:t>introduction</w:t>
      </w:r>
      <w:r>
        <w:rPr>
          <w:spacing w:val="37"/>
          <w:w w:val="105"/>
          <w:sz w:val="18"/>
        </w:rPr>
        <w:t> </w:t>
      </w:r>
      <w:r>
        <w:rPr>
          <w:w w:val="105"/>
          <w:sz w:val="18"/>
        </w:rPr>
        <w:t>to</w:t>
      </w:r>
      <w:r>
        <w:rPr>
          <w:spacing w:val="37"/>
          <w:w w:val="105"/>
          <w:sz w:val="18"/>
        </w:rPr>
        <w:t> </w:t>
      </w:r>
      <w:r>
        <w:rPr>
          <w:w w:val="105"/>
          <w:sz w:val="18"/>
        </w:rPr>
        <w:t>the</w:t>
      </w:r>
      <w:r>
        <w:rPr>
          <w:spacing w:val="37"/>
          <w:w w:val="105"/>
          <w:sz w:val="18"/>
        </w:rPr>
        <w:t> </w:t>
      </w:r>
      <w:r>
        <w:rPr>
          <w:w w:val="105"/>
          <w:sz w:val="18"/>
        </w:rPr>
        <w:t>topic</w:t>
      </w:r>
      <w:r>
        <w:rPr>
          <w:spacing w:val="37"/>
          <w:w w:val="105"/>
          <w:sz w:val="18"/>
        </w:rPr>
        <w:t> </w:t>
      </w:r>
      <w:r>
        <w:rPr>
          <w:w w:val="105"/>
          <w:sz w:val="18"/>
        </w:rPr>
        <w:t>and</w:t>
      </w:r>
      <w:r>
        <w:rPr>
          <w:spacing w:val="37"/>
          <w:w w:val="105"/>
          <w:sz w:val="18"/>
        </w:rPr>
        <w:t> </w:t>
      </w:r>
      <w:r>
        <w:rPr>
          <w:w w:val="105"/>
          <w:sz w:val="18"/>
        </w:rPr>
        <w:t>as</w:t>
      </w:r>
      <w:r>
        <w:rPr>
          <w:spacing w:val="37"/>
          <w:w w:val="105"/>
          <w:sz w:val="18"/>
        </w:rPr>
        <w:t> </w:t>
      </w:r>
      <w:r>
        <w:rPr>
          <w:w w:val="105"/>
          <w:sz w:val="18"/>
        </w:rPr>
        <w:t>a</w:t>
      </w:r>
      <w:r>
        <w:rPr>
          <w:spacing w:val="37"/>
          <w:w w:val="105"/>
          <w:sz w:val="18"/>
        </w:rPr>
        <w:t> </w:t>
      </w:r>
      <w:r>
        <w:rPr>
          <w:w w:val="105"/>
          <w:sz w:val="18"/>
        </w:rPr>
        <w:t>brief, non-technical</w:t>
      </w:r>
      <w:r>
        <w:rPr>
          <w:w w:val="105"/>
          <w:sz w:val="18"/>
        </w:rPr>
        <w:t> summary</w:t>
      </w:r>
      <w:r>
        <w:rPr>
          <w:w w:val="105"/>
          <w:sz w:val="18"/>
        </w:rPr>
        <w:t> of</w:t>
      </w:r>
      <w:r>
        <w:rPr>
          <w:w w:val="105"/>
          <w:sz w:val="18"/>
        </w:rPr>
        <w:t> the</w:t>
      </w:r>
      <w:r>
        <w:rPr>
          <w:w w:val="105"/>
          <w:sz w:val="18"/>
        </w:rPr>
        <w:t> main</w:t>
      </w:r>
      <w:r>
        <w:rPr>
          <w:w w:val="105"/>
          <w:sz w:val="18"/>
        </w:rPr>
        <w:t> results</w:t>
      </w:r>
      <w:r>
        <w:rPr>
          <w:w w:val="105"/>
          <w:sz w:val="18"/>
        </w:rPr>
        <w:t> and</w:t>
      </w:r>
      <w:r>
        <w:rPr>
          <w:w w:val="105"/>
          <w:sz w:val="18"/>
        </w:rPr>
        <w:t> their</w:t>
      </w:r>
      <w:r>
        <w:rPr>
          <w:w w:val="105"/>
          <w:sz w:val="18"/>
        </w:rPr>
        <w:t> implications.</w:t>
      </w:r>
      <w:r>
        <w:rPr>
          <w:w w:val="105"/>
          <w:sz w:val="18"/>
        </w:rPr>
        <w:t> Authors</w:t>
      </w:r>
      <w:r>
        <w:rPr>
          <w:w w:val="105"/>
          <w:sz w:val="18"/>
        </w:rPr>
        <w:t> are advised</w:t>
      </w:r>
      <w:r>
        <w:rPr>
          <w:spacing w:val="36"/>
          <w:w w:val="105"/>
          <w:sz w:val="18"/>
        </w:rPr>
        <w:t> </w:t>
      </w:r>
      <w:r>
        <w:rPr>
          <w:w w:val="105"/>
          <w:sz w:val="18"/>
        </w:rPr>
        <w:t>to</w:t>
      </w:r>
      <w:r>
        <w:rPr>
          <w:spacing w:val="36"/>
          <w:w w:val="105"/>
          <w:sz w:val="18"/>
        </w:rPr>
        <w:t> </w:t>
      </w:r>
      <w:r>
        <w:rPr>
          <w:w w:val="105"/>
          <w:sz w:val="18"/>
        </w:rPr>
        <w:t>check</w:t>
      </w:r>
      <w:r>
        <w:rPr>
          <w:spacing w:val="36"/>
          <w:w w:val="105"/>
          <w:sz w:val="18"/>
        </w:rPr>
        <w:t> </w:t>
      </w:r>
      <w:r>
        <w:rPr>
          <w:w w:val="105"/>
          <w:sz w:val="18"/>
        </w:rPr>
        <w:t>the</w:t>
      </w:r>
      <w:r>
        <w:rPr>
          <w:spacing w:val="36"/>
          <w:w w:val="105"/>
          <w:sz w:val="18"/>
        </w:rPr>
        <w:t> </w:t>
      </w:r>
      <w:r>
        <w:rPr>
          <w:w w:val="105"/>
          <w:sz w:val="18"/>
        </w:rPr>
        <w:t>author</w:t>
      </w:r>
      <w:r>
        <w:rPr>
          <w:spacing w:val="36"/>
          <w:w w:val="105"/>
          <w:sz w:val="18"/>
        </w:rPr>
        <w:t> </w:t>
      </w:r>
      <w:r>
        <w:rPr>
          <w:w w:val="105"/>
          <w:sz w:val="18"/>
        </w:rPr>
        <w:t>instructions</w:t>
      </w:r>
      <w:r>
        <w:rPr>
          <w:spacing w:val="36"/>
          <w:w w:val="105"/>
          <w:sz w:val="18"/>
        </w:rPr>
        <w:t> </w:t>
      </w:r>
      <w:r>
        <w:rPr>
          <w:w w:val="105"/>
          <w:sz w:val="18"/>
        </w:rPr>
        <w:t>for</w:t>
      </w:r>
      <w:r>
        <w:rPr>
          <w:spacing w:val="36"/>
          <w:w w:val="105"/>
          <w:sz w:val="18"/>
        </w:rPr>
        <w:t> </w:t>
      </w:r>
      <w:r>
        <w:rPr>
          <w:w w:val="105"/>
          <w:sz w:val="18"/>
        </w:rPr>
        <w:t>the</w:t>
      </w:r>
      <w:r>
        <w:rPr>
          <w:spacing w:val="36"/>
          <w:w w:val="105"/>
          <w:sz w:val="18"/>
        </w:rPr>
        <w:t> </w:t>
      </w:r>
      <w:r>
        <w:rPr>
          <w:w w:val="105"/>
          <w:sz w:val="18"/>
        </w:rPr>
        <w:t>journal</w:t>
      </w:r>
      <w:r>
        <w:rPr>
          <w:spacing w:val="36"/>
          <w:w w:val="105"/>
          <w:sz w:val="18"/>
        </w:rPr>
        <w:t> </w:t>
      </w:r>
      <w:r>
        <w:rPr>
          <w:w w:val="105"/>
          <w:sz w:val="18"/>
        </w:rPr>
        <w:t>they</w:t>
      </w:r>
      <w:r>
        <w:rPr>
          <w:spacing w:val="36"/>
          <w:w w:val="105"/>
          <w:sz w:val="18"/>
        </w:rPr>
        <w:t> </w:t>
      </w:r>
      <w:r>
        <w:rPr>
          <w:w w:val="105"/>
          <w:sz w:val="18"/>
        </w:rPr>
        <w:t>are</w:t>
      </w:r>
      <w:r>
        <w:rPr>
          <w:spacing w:val="36"/>
          <w:w w:val="105"/>
          <w:sz w:val="18"/>
        </w:rPr>
        <w:t> </w:t>
      </w:r>
      <w:r>
        <w:rPr>
          <w:w w:val="105"/>
          <w:sz w:val="18"/>
        </w:rPr>
        <w:t>submitting</w:t>
      </w:r>
      <w:r>
        <w:rPr>
          <w:spacing w:val="36"/>
          <w:w w:val="105"/>
          <w:sz w:val="18"/>
        </w:rPr>
        <w:t> </w:t>
      </w:r>
      <w:r>
        <w:rPr>
          <w:w w:val="105"/>
          <w:sz w:val="18"/>
        </w:rPr>
        <w:t>to for word limits and if structural elements like subheadings, citations, or equations are</w:t>
      </w:r>
      <w:r>
        <w:rPr>
          <w:w w:val="105"/>
          <w:sz w:val="18"/>
        </w:rPr>
        <w:t> permitted.</w:t>
      </w:r>
    </w:p>
    <w:p>
      <w:pPr>
        <w:spacing w:before="190"/>
        <w:ind w:left="779" w:right="0" w:firstLine="0"/>
        <w:jc w:val="both"/>
        <w:rPr>
          <w:sz w:val="16"/>
        </w:rPr>
      </w:pPr>
      <w:r>
        <w:rPr>
          <w:b/>
          <w:w w:val="115"/>
          <w:sz w:val="16"/>
        </w:rPr>
        <w:t>Keywords:</w:t>
      </w:r>
      <w:r>
        <w:rPr>
          <w:b/>
          <w:spacing w:val="22"/>
          <w:w w:val="115"/>
          <w:sz w:val="16"/>
        </w:rPr>
        <w:t> </w:t>
      </w:r>
      <w:r>
        <w:rPr>
          <w:w w:val="115"/>
          <w:sz w:val="16"/>
        </w:rPr>
        <w:t>keyword1,</w:t>
      </w:r>
      <w:r>
        <w:rPr>
          <w:spacing w:val="23"/>
          <w:w w:val="115"/>
          <w:sz w:val="16"/>
        </w:rPr>
        <w:t> </w:t>
      </w:r>
      <w:r>
        <w:rPr>
          <w:w w:val="115"/>
          <w:sz w:val="16"/>
        </w:rPr>
        <w:t>Keyword2,</w:t>
      </w:r>
      <w:r>
        <w:rPr>
          <w:spacing w:val="23"/>
          <w:w w:val="115"/>
          <w:sz w:val="16"/>
        </w:rPr>
        <w:t> </w:t>
      </w:r>
      <w:r>
        <w:rPr>
          <w:w w:val="115"/>
          <w:sz w:val="16"/>
        </w:rPr>
        <w:t>Keyword3,</w:t>
      </w:r>
      <w:r>
        <w:rPr>
          <w:spacing w:val="23"/>
          <w:w w:val="115"/>
          <w:sz w:val="16"/>
        </w:rPr>
        <w:t> </w:t>
      </w:r>
      <w:r>
        <w:rPr>
          <w:spacing w:val="-2"/>
          <w:w w:val="115"/>
          <w:sz w:val="16"/>
        </w:rPr>
        <w:t>Keyword4</w:t>
      </w:r>
    </w:p>
    <w:p>
      <w:pPr>
        <w:pStyle w:val="BodyText"/>
        <w:rPr>
          <w:sz w:val="16"/>
        </w:rPr>
      </w:pPr>
    </w:p>
    <w:p>
      <w:pPr>
        <w:pStyle w:val="BodyText"/>
        <w:rPr>
          <w:sz w:val="16"/>
        </w:rPr>
      </w:pPr>
    </w:p>
    <w:p>
      <w:pPr>
        <w:pStyle w:val="BodyText"/>
        <w:spacing w:before="141"/>
        <w:rPr>
          <w:sz w:val="16"/>
        </w:rPr>
      </w:pPr>
    </w:p>
    <w:p>
      <w:pPr>
        <w:pStyle w:val="Heading1"/>
        <w:numPr>
          <w:ilvl w:val="0"/>
          <w:numId w:val="1"/>
        </w:numPr>
        <w:tabs>
          <w:tab w:pos="614" w:val="left" w:leader="none"/>
        </w:tabs>
        <w:spacing w:line="240" w:lineRule="auto" w:before="0" w:after="0"/>
        <w:ind w:left="614" w:right="0" w:hanging="313"/>
        <w:jc w:val="left"/>
      </w:pPr>
      <w:bookmarkStart w:name="Introduction" w:id="1"/>
      <w:bookmarkEnd w:id="1"/>
      <w:r>
        <w:rPr>
          <w:b w:val="0"/>
        </w:rPr>
      </w:r>
      <w:r>
        <w:rPr>
          <w:spacing w:val="-2"/>
          <w:w w:val="120"/>
        </w:rPr>
        <w:t>Introduction</w:t>
      </w:r>
    </w:p>
    <w:p>
      <w:pPr>
        <w:pStyle w:val="BodyText"/>
        <w:spacing w:line="235" w:lineRule="auto" w:before="158"/>
        <w:ind w:left="301" w:right="795"/>
        <w:jc w:val="both"/>
      </w:pPr>
      <w:r>
        <w:rPr>
          <w:w w:val="105"/>
        </w:rPr>
        <w:t>The</w:t>
      </w:r>
      <w:r>
        <w:rPr>
          <w:w w:val="105"/>
        </w:rPr>
        <w:t> Introduction</w:t>
      </w:r>
      <w:r>
        <w:rPr>
          <w:w w:val="105"/>
        </w:rPr>
        <w:t> section,</w:t>
      </w:r>
      <w:r>
        <w:rPr>
          <w:w w:val="105"/>
        </w:rPr>
        <w:t> of</w:t>
      </w:r>
      <w:r>
        <w:rPr>
          <w:w w:val="105"/>
        </w:rPr>
        <w:t> referenced</w:t>
      </w:r>
      <w:r>
        <w:rPr>
          <w:w w:val="105"/>
        </w:rPr>
        <w:t> text</w:t>
      </w:r>
      <w:r>
        <w:rPr>
          <w:w w:val="105"/>
        </w:rPr>
        <w:t> </w:t>
      </w:r>
      <w:hyperlink w:history="true" w:anchor="_bookmark11">
        <w:r>
          <w:rPr>
            <w:color w:val="0000FF"/>
            <w:w w:val="105"/>
          </w:rPr>
          <w:t>Campbell</w:t>
        </w:r>
        <w:r>
          <w:rPr>
            <w:color w:val="0000FF"/>
            <w:w w:val="105"/>
          </w:rPr>
          <w:t> and</w:t>
        </w:r>
        <w:r>
          <w:rPr>
            <w:color w:val="0000FF"/>
            <w:w w:val="105"/>
          </w:rPr>
          <w:t> Gear</w:t>
        </w:r>
      </w:hyperlink>
      <w:r>
        <w:rPr>
          <w:color w:val="0000FF"/>
          <w:w w:val="105"/>
        </w:rPr>
        <w:t> </w:t>
      </w:r>
      <w:r>
        <w:rPr>
          <w:w w:val="105"/>
        </w:rPr>
        <w:t>(</w:t>
      </w:r>
      <w:hyperlink w:history="true" w:anchor="_bookmark11">
        <w:r>
          <w:rPr>
            <w:color w:val="0000FF"/>
            <w:w w:val="105"/>
          </w:rPr>
          <w:t>1995</w:t>
        </w:r>
      </w:hyperlink>
      <w:r>
        <w:rPr>
          <w:w w:val="105"/>
        </w:rPr>
        <w:t>)</w:t>
      </w:r>
      <w:r>
        <w:rPr>
          <w:w w:val="105"/>
        </w:rPr>
        <w:t> expands</w:t>
      </w:r>
      <w:r>
        <w:rPr>
          <w:w w:val="105"/>
        </w:rPr>
        <w:t> on</w:t>
      </w:r>
      <w:r>
        <w:rPr>
          <w:spacing w:val="80"/>
          <w:w w:val="150"/>
        </w:rPr>
        <w:t> </w:t>
      </w:r>
      <w:r>
        <w:rPr>
          <w:w w:val="105"/>
        </w:rPr>
        <w:t>the</w:t>
      </w:r>
      <w:r>
        <w:rPr>
          <w:w w:val="105"/>
        </w:rPr>
        <w:t> background</w:t>
      </w:r>
      <w:r>
        <w:rPr>
          <w:w w:val="105"/>
        </w:rPr>
        <w:t> of</w:t>
      </w:r>
      <w:r>
        <w:rPr>
          <w:w w:val="105"/>
        </w:rPr>
        <w:t> the</w:t>
      </w:r>
      <w:r>
        <w:rPr>
          <w:w w:val="105"/>
        </w:rPr>
        <w:t> work</w:t>
      </w:r>
      <w:r>
        <w:rPr>
          <w:w w:val="105"/>
        </w:rPr>
        <w:t> (some</w:t>
      </w:r>
      <w:r>
        <w:rPr>
          <w:w w:val="105"/>
        </w:rPr>
        <w:t> overlap</w:t>
      </w:r>
      <w:r>
        <w:rPr>
          <w:w w:val="105"/>
        </w:rPr>
        <w:t> with</w:t>
      </w:r>
      <w:r>
        <w:rPr>
          <w:w w:val="105"/>
        </w:rPr>
        <w:t> the</w:t>
      </w:r>
      <w:r>
        <w:rPr>
          <w:w w:val="105"/>
        </w:rPr>
        <w:t> Abstract</w:t>
      </w:r>
      <w:r>
        <w:rPr>
          <w:w w:val="105"/>
        </w:rPr>
        <w:t> is</w:t>
      </w:r>
      <w:r>
        <w:rPr>
          <w:w w:val="105"/>
        </w:rPr>
        <w:t> acceptable).</w:t>
      </w:r>
      <w:r>
        <w:rPr>
          <w:w w:val="105"/>
        </w:rPr>
        <w:t> The introduction should not include subheadings.</w:t>
      </w:r>
    </w:p>
    <w:p>
      <w:pPr>
        <w:pStyle w:val="BodyText"/>
        <w:spacing w:line="235" w:lineRule="auto" w:before="2"/>
        <w:ind w:left="301" w:right="795" w:firstLine="298"/>
        <w:jc w:val="both"/>
      </w:pPr>
      <w:r>
        <w:rPr/>
        <w:t>Springer Nature does not impose a strict layout as standard however authors are advised</w:t>
      </w:r>
      <w:r>
        <w:rPr>
          <w:spacing w:val="33"/>
        </w:rPr>
        <w:t> </w:t>
      </w:r>
      <w:r>
        <w:rPr/>
        <w:t>to</w:t>
      </w:r>
      <w:r>
        <w:rPr>
          <w:spacing w:val="33"/>
        </w:rPr>
        <w:t> </w:t>
      </w:r>
      <w:r>
        <w:rPr/>
        <w:t>check</w:t>
      </w:r>
      <w:r>
        <w:rPr>
          <w:spacing w:val="33"/>
        </w:rPr>
        <w:t> </w:t>
      </w:r>
      <w:r>
        <w:rPr/>
        <w:t>the</w:t>
      </w:r>
      <w:r>
        <w:rPr>
          <w:spacing w:val="33"/>
        </w:rPr>
        <w:t> </w:t>
      </w:r>
      <w:r>
        <w:rPr/>
        <w:t>individual</w:t>
      </w:r>
      <w:r>
        <w:rPr>
          <w:spacing w:val="33"/>
        </w:rPr>
        <w:t> </w:t>
      </w:r>
      <w:r>
        <w:rPr/>
        <w:t>requirements</w:t>
      </w:r>
      <w:r>
        <w:rPr>
          <w:spacing w:val="33"/>
        </w:rPr>
        <w:t> </w:t>
      </w:r>
      <w:r>
        <w:rPr/>
        <w:t>for</w:t>
      </w:r>
      <w:r>
        <w:rPr>
          <w:spacing w:val="33"/>
        </w:rPr>
        <w:t> </w:t>
      </w:r>
      <w:r>
        <w:rPr/>
        <w:t>the</w:t>
      </w:r>
      <w:r>
        <w:rPr>
          <w:spacing w:val="33"/>
        </w:rPr>
        <w:t> </w:t>
      </w:r>
      <w:r>
        <w:rPr/>
        <w:t>journal</w:t>
      </w:r>
      <w:r>
        <w:rPr>
          <w:spacing w:val="33"/>
        </w:rPr>
        <w:t> </w:t>
      </w:r>
      <w:r>
        <w:rPr/>
        <w:t>they</w:t>
      </w:r>
      <w:r>
        <w:rPr>
          <w:spacing w:val="33"/>
        </w:rPr>
        <w:t> </w:t>
      </w:r>
      <w:r>
        <w:rPr/>
        <w:t>are</w:t>
      </w:r>
      <w:r>
        <w:rPr>
          <w:spacing w:val="33"/>
        </w:rPr>
        <w:t> </w:t>
      </w:r>
      <w:r>
        <w:rPr/>
        <w:t>planning</w:t>
      </w:r>
      <w:r>
        <w:rPr>
          <w:spacing w:val="33"/>
        </w:rPr>
        <w:t> </w:t>
      </w:r>
      <w:r>
        <w:rPr/>
        <w:t>to</w:t>
      </w:r>
      <w:r>
        <w:rPr>
          <w:spacing w:val="33"/>
        </w:rPr>
        <w:t> </w:t>
      </w:r>
      <w:r>
        <w:rPr/>
        <w:t>sub- mit</w:t>
      </w:r>
      <w:r>
        <w:rPr>
          <w:spacing w:val="24"/>
        </w:rPr>
        <w:t> </w:t>
      </w:r>
      <w:r>
        <w:rPr/>
        <w:t>to</w:t>
      </w:r>
      <w:r>
        <w:rPr>
          <w:spacing w:val="24"/>
        </w:rPr>
        <w:t> </w:t>
      </w:r>
      <w:r>
        <w:rPr/>
        <w:t>as</w:t>
      </w:r>
      <w:r>
        <w:rPr>
          <w:spacing w:val="24"/>
        </w:rPr>
        <w:t> </w:t>
      </w:r>
      <w:r>
        <w:rPr/>
        <w:t>there</w:t>
      </w:r>
      <w:r>
        <w:rPr>
          <w:spacing w:val="24"/>
        </w:rPr>
        <w:t> </w:t>
      </w:r>
      <w:r>
        <w:rPr/>
        <w:t>may</w:t>
      </w:r>
      <w:r>
        <w:rPr>
          <w:spacing w:val="24"/>
        </w:rPr>
        <w:t> </w:t>
      </w:r>
      <w:r>
        <w:rPr/>
        <w:t>be</w:t>
      </w:r>
      <w:r>
        <w:rPr>
          <w:spacing w:val="24"/>
        </w:rPr>
        <w:t> </w:t>
      </w:r>
      <w:r>
        <w:rPr/>
        <w:t>journal-level</w:t>
      </w:r>
      <w:r>
        <w:rPr>
          <w:spacing w:val="24"/>
        </w:rPr>
        <w:t> </w:t>
      </w:r>
      <w:r>
        <w:rPr/>
        <w:t>preferences.</w:t>
      </w:r>
      <w:r>
        <w:rPr>
          <w:spacing w:val="24"/>
        </w:rPr>
        <w:t> </w:t>
      </w:r>
      <w:r>
        <w:rPr/>
        <w:t>When</w:t>
      </w:r>
      <w:r>
        <w:rPr>
          <w:spacing w:val="24"/>
        </w:rPr>
        <w:t> </w:t>
      </w:r>
      <w:r>
        <w:rPr/>
        <w:t>preparing</w:t>
      </w:r>
      <w:r>
        <w:rPr>
          <w:spacing w:val="24"/>
        </w:rPr>
        <w:t> </w:t>
      </w:r>
      <w:r>
        <w:rPr/>
        <w:t>your</w:t>
      </w:r>
      <w:r>
        <w:rPr>
          <w:spacing w:val="24"/>
        </w:rPr>
        <w:t> </w:t>
      </w:r>
      <w:r>
        <w:rPr/>
        <w:t>text</w:t>
      </w:r>
      <w:r>
        <w:rPr>
          <w:spacing w:val="24"/>
        </w:rPr>
        <w:t> </w:t>
      </w:r>
      <w:r>
        <w:rPr/>
        <w:t>please</w:t>
      </w:r>
      <w:r>
        <w:rPr>
          <w:spacing w:val="24"/>
        </w:rPr>
        <w:t> </w:t>
      </w:r>
      <w:r>
        <w:rPr/>
        <w:t>also be aware that some stylistic choices are not supported in full text XML (publication version),</w:t>
      </w:r>
      <w:r>
        <w:rPr>
          <w:spacing w:val="40"/>
        </w:rPr>
        <w:t> </w:t>
      </w:r>
      <w:r>
        <w:rPr/>
        <w:t>including</w:t>
      </w:r>
      <w:r>
        <w:rPr>
          <w:spacing w:val="40"/>
        </w:rPr>
        <w:t> </w:t>
      </w:r>
      <w:r>
        <w:rPr/>
        <w:t>coloured</w:t>
      </w:r>
      <w:r>
        <w:rPr>
          <w:spacing w:val="40"/>
        </w:rPr>
        <w:t> </w:t>
      </w:r>
      <w:r>
        <w:rPr/>
        <w:t>font.</w:t>
      </w:r>
      <w:r>
        <w:rPr>
          <w:spacing w:val="40"/>
        </w:rPr>
        <w:t> </w:t>
      </w:r>
      <w:r>
        <w:rPr/>
        <w:t>These</w:t>
      </w:r>
      <w:r>
        <w:rPr>
          <w:spacing w:val="40"/>
        </w:rPr>
        <w:t> </w:t>
      </w:r>
      <w:r>
        <w:rPr/>
        <w:t>will</w:t>
      </w:r>
      <w:r>
        <w:rPr>
          <w:spacing w:val="40"/>
        </w:rPr>
        <w:t> </w:t>
      </w:r>
      <w:r>
        <w:rPr/>
        <w:t>not</w:t>
      </w:r>
      <w:r>
        <w:rPr>
          <w:spacing w:val="40"/>
        </w:rPr>
        <w:t> </w:t>
      </w:r>
      <w:r>
        <w:rPr/>
        <w:t>be</w:t>
      </w:r>
      <w:r>
        <w:rPr>
          <w:spacing w:val="40"/>
        </w:rPr>
        <w:t> </w:t>
      </w:r>
      <w:r>
        <w:rPr/>
        <w:t>replicated</w:t>
      </w:r>
      <w:r>
        <w:rPr>
          <w:spacing w:val="40"/>
        </w:rPr>
        <w:t> </w:t>
      </w:r>
      <w:r>
        <w:rPr/>
        <w:t>in</w:t>
      </w:r>
      <w:r>
        <w:rPr>
          <w:spacing w:val="40"/>
        </w:rPr>
        <w:t> </w:t>
      </w:r>
      <w:r>
        <w:rPr/>
        <w:t>the</w:t>
      </w:r>
      <w:r>
        <w:rPr>
          <w:spacing w:val="40"/>
        </w:rPr>
        <w:t> </w:t>
      </w:r>
      <w:r>
        <w:rPr/>
        <w:t>typeset</w:t>
      </w:r>
      <w:r>
        <w:rPr>
          <w:spacing w:val="40"/>
        </w:rPr>
        <w:t> </w:t>
      </w:r>
      <w:r>
        <w:rPr/>
        <w:t>article</w:t>
      </w:r>
      <w:r>
        <w:rPr>
          <w:spacing w:val="40"/>
        </w:rPr>
        <w:t> </w:t>
      </w:r>
      <w:r>
        <w:rPr/>
        <w:t>if it is accepted.</w:t>
      </w:r>
    </w:p>
    <w:p>
      <w:pPr>
        <w:pStyle w:val="BodyText"/>
        <w:spacing w:after="0" w:line="235" w:lineRule="auto"/>
        <w:jc w:val="both"/>
        <w:sectPr>
          <w:footerReference w:type="default" r:id="rId5"/>
          <w:footerReference w:type="even" r:id="rId6"/>
          <w:type w:val="continuous"/>
          <w:pgSz w:w="11910" w:h="16840"/>
          <w:pgMar w:header="0" w:footer="3734" w:top="1920" w:bottom="3920" w:left="1700" w:right="1700"/>
          <w:pgNumType w:start="1"/>
        </w:sectPr>
      </w:pPr>
    </w:p>
    <w:p>
      <w:pPr>
        <w:pStyle w:val="Heading1"/>
        <w:numPr>
          <w:ilvl w:val="0"/>
          <w:numId w:val="1"/>
        </w:numPr>
        <w:tabs>
          <w:tab w:pos="1104" w:val="left" w:leader="none"/>
        </w:tabs>
        <w:spacing w:line="240" w:lineRule="auto" w:before="29" w:after="0"/>
        <w:ind w:left="1104" w:right="0" w:hanging="313"/>
        <w:jc w:val="left"/>
      </w:pPr>
      <w:bookmarkStart w:name="Results" w:id="2"/>
      <w:bookmarkEnd w:id="2"/>
      <w:r>
        <w:rPr>
          <w:b w:val="0"/>
        </w:rPr>
      </w:r>
      <w:r>
        <w:rPr>
          <w:spacing w:val="-2"/>
          <w:w w:val="120"/>
        </w:rPr>
        <w:t>Results</w:t>
      </w:r>
    </w:p>
    <w:p>
      <w:pPr>
        <w:pStyle w:val="BodyText"/>
        <w:spacing w:line="235" w:lineRule="auto" w:before="157"/>
        <w:ind w:left="791"/>
      </w:pPr>
      <w:r>
        <w:rPr>
          <w:w w:val="105"/>
        </w:rPr>
        <w:t>Sample</w:t>
      </w:r>
      <w:r>
        <w:rPr>
          <w:spacing w:val="33"/>
          <w:w w:val="105"/>
        </w:rPr>
        <w:t> </w:t>
      </w:r>
      <w:r>
        <w:rPr>
          <w:w w:val="105"/>
        </w:rPr>
        <w:t>body</w:t>
      </w:r>
      <w:r>
        <w:rPr>
          <w:spacing w:val="33"/>
          <w:w w:val="105"/>
        </w:rPr>
        <w:t> </w:t>
      </w:r>
      <w:r>
        <w:rPr>
          <w:w w:val="105"/>
        </w:rPr>
        <w:t>text.</w:t>
      </w:r>
      <w:r>
        <w:rPr>
          <w:spacing w:val="33"/>
          <w:w w:val="105"/>
        </w:rPr>
        <w:t> </w:t>
      </w:r>
      <w:r>
        <w:rPr>
          <w:w w:val="105"/>
        </w:rPr>
        <w:t>Sample</w:t>
      </w:r>
      <w:r>
        <w:rPr>
          <w:spacing w:val="33"/>
          <w:w w:val="105"/>
        </w:rPr>
        <w:t> </w:t>
      </w:r>
      <w:r>
        <w:rPr>
          <w:w w:val="105"/>
        </w:rPr>
        <w:t>body</w:t>
      </w:r>
      <w:r>
        <w:rPr>
          <w:spacing w:val="34"/>
          <w:w w:val="105"/>
        </w:rPr>
        <w:t> </w:t>
      </w:r>
      <w:r>
        <w:rPr>
          <w:w w:val="105"/>
        </w:rPr>
        <w:t>text.</w:t>
      </w:r>
      <w:r>
        <w:rPr>
          <w:spacing w:val="33"/>
          <w:w w:val="105"/>
        </w:rPr>
        <w:t> </w:t>
      </w:r>
      <w:r>
        <w:rPr>
          <w:w w:val="105"/>
        </w:rPr>
        <w:t>Sample</w:t>
      </w:r>
      <w:r>
        <w:rPr>
          <w:spacing w:val="33"/>
          <w:w w:val="105"/>
        </w:rPr>
        <w:t> </w:t>
      </w:r>
      <w:r>
        <w:rPr>
          <w:w w:val="105"/>
        </w:rPr>
        <w:t>body</w:t>
      </w:r>
      <w:r>
        <w:rPr>
          <w:spacing w:val="33"/>
          <w:w w:val="105"/>
        </w:rPr>
        <w:t> </w:t>
      </w:r>
      <w:r>
        <w:rPr>
          <w:w w:val="105"/>
        </w:rPr>
        <w:t>text.</w:t>
      </w:r>
      <w:r>
        <w:rPr>
          <w:spacing w:val="34"/>
          <w:w w:val="105"/>
        </w:rPr>
        <w:t> </w:t>
      </w:r>
      <w:r>
        <w:rPr>
          <w:w w:val="105"/>
        </w:rPr>
        <w:t>Sample</w:t>
      </w:r>
      <w:r>
        <w:rPr>
          <w:spacing w:val="34"/>
          <w:w w:val="105"/>
        </w:rPr>
        <w:t> </w:t>
      </w:r>
      <w:r>
        <w:rPr>
          <w:w w:val="105"/>
        </w:rPr>
        <w:t>body</w:t>
      </w:r>
      <w:r>
        <w:rPr>
          <w:spacing w:val="33"/>
          <w:w w:val="105"/>
        </w:rPr>
        <w:t> </w:t>
      </w:r>
      <w:r>
        <w:rPr>
          <w:w w:val="105"/>
        </w:rPr>
        <w:t>text.</w:t>
      </w:r>
      <w:r>
        <w:rPr>
          <w:spacing w:val="33"/>
          <w:w w:val="105"/>
        </w:rPr>
        <w:t> </w:t>
      </w:r>
      <w:r>
        <w:rPr>
          <w:w w:val="105"/>
        </w:rPr>
        <w:t>Sample 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p>
    <w:p>
      <w:pPr>
        <w:pStyle w:val="Heading1"/>
        <w:numPr>
          <w:ilvl w:val="0"/>
          <w:numId w:val="1"/>
        </w:numPr>
        <w:tabs>
          <w:tab w:pos="1104" w:val="left" w:leader="none"/>
        </w:tabs>
        <w:spacing w:line="240" w:lineRule="auto" w:before="241" w:after="0"/>
        <w:ind w:left="1104" w:right="0" w:hanging="313"/>
        <w:jc w:val="left"/>
      </w:pPr>
      <w:bookmarkStart w:name="This is an example for first level head—" w:id="3"/>
      <w:bookmarkEnd w:id="3"/>
      <w:r>
        <w:rPr>
          <w:b w:val="0"/>
        </w:rPr>
      </w:r>
      <w:r>
        <w:rPr>
          <w:w w:val="115"/>
        </w:rPr>
        <w:t>This</w:t>
      </w:r>
      <w:r>
        <w:rPr>
          <w:spacing w:val="16"/>
          <w:w w:val="115"/>
        </w:rPr>
        <w:t> </w:t>
      </w:r>
      <w:r>
        <w:rPr>
          <w:w w:val="115"/>
        </w:rPr>
        <w:t>is</w:t>
      </w:r>
      <w:r>
        <w:rPr>
          <w:spacing w:val="17"/>
          <w:w w:val="115"/>
        </w:rPr>
        <w:t> </w:t>
      </w:r>
      <w:r>
        <w:rPr>
          <w:w w:val="115"/>
        </w:rPr>
        <w:t>an</w:t>
      </w:r>
      <w:r>
        <w:rPr>
          <w:spacing w:val="17"/>
          <w:w w:val="115"/>
        </w:rPr>
        <w:t> </w:t>
      </w:r>
      <w:r>
        <w:rPr>
          <w:w w:val="115"/>
        </w:rPr>
        <w:t>example</w:t>
      </w:r>
      <w:r>
        <w:rPr>
          <w:spacing w:val="17"/>
          <w:w w:val="115"/>
        </w:rPr>
        <w:t> </w:t>
      </w:r>
      <w:r>
        <w:rPr>
          <w:w w:val="115"/>
        </w:rPr>
        <w:t>for</w:t>
      </w:r>
      <w:r>
        <w:rPr>
          <w:spacing w:val="16"/>
          <w:w w:val="115"/>
        </w:rPr>
        <w:t> </w:t>
      </w:r>
      <w:r>
        <w:rPr>
          <w:w w:val="115"/>
        </w:rPr>
        <w:t>first</w:t>
      </w:r>
      <w:r>
        <w:rPr>
          <w:spacing w:val="17"/>
          <w:w w:val="115"/>
        </w:rPr>
        <w:t> </w:t>
      </w:r>
      <w:r>
        <w:rPr>
          <w:w w:val="115"/>
        </w:rPr>
        <w:t>level</w:t>
      </w:r>
      <w:r>
        <w:rPr>
          <w:spacing w:val="17"/>
          <w:w w:val="115"/>
        </w:rPr>
        <w:t> </w:t>
      </w:r>
      <w:r>
        <w:rPr>
          <w:w w:val="115"/>
        </w:rPr>
        <w:t>head—section</w:t>
      </w:r>
      <w:r>
        <w:rPr>
          <w:spacing w:val="17"/>
          <w:w w:val="115"/>
        </w:rPr>
        <w:t> </w:t>
      </w:r>
      <w:r>
        <w:rPr>
          <w:spacing w:val="-4"/>
          <w:w w:val="115"/>
        </w:rPr>
        <w:t>head</w:t>
      </w:r>
    </w:p>
    <w:p>
      <w:pPr>
        <w:pStyle w:val="Heading2"/>
        <w:numPr>
          <w:ilvl w:val="1"/>
          <w:numId w:val="1"/>
        </w:numPr>
        <w:tabs>
          <w:tab w:pos="1270" w:val="left" w:leader="none"/>
        </w:tabs>
        <w:spacing w:line="240" w:lineRule="auto" w:before="155" w:after="0"/>
        <w:ind w:left="1270" w:right="0" w:hanging="479"/>
        <w:jc w:val="left"/>
      </w:pPr>
      <w:bookmarkStart w:name="This is an example for second level head" w:id="4"/>
      <w:bookmarkEnd w:id="4"/>
      <w:r>
        <w:rPr>
          <w:b w:val="0"/>
        </w:rPr>
      </w:r>
      <w:r>
        <w:rPr>
          <w:w w:val="115"/>
        </w:rPr>
        <w:t>This</w:t>
      </w:r>
      <w:r>
        <w:rPr>
          <w:spacing w:val="22"/>
          <w:w w:val="115"/>
        </w:rPr>
        <w:t> </w:t>
      </w:r>
      <w:r>
        <w:rPr>
          <w:w w:val="115"/>
        </w:rPr>
        <w:t>is</w:t>
      </w:r>
      <w:r>
        <w:rPr>
          <w:spacing w:val="22"/>
          <w:w w:val="115"/>
        </w:rPr>
        <w:t> </w:t>
      </w:r>
      <w:r>
        <w:rPr>
          <w:w w:val="115"/>
        </w:rPr>
        <w:t>an</w:t>
      </w:r>
      <w:r>
        <w:rPr>
          <w:spacing w:val="23"/>
          <w:w w:val="115"/>
        </w:rPr>
        <w:t> </w:t>
      </w:r>
      <w:r>
        <w:rPr>
          <w:w w:val="115"/>
        </w:rPr>
        <w:t>example</w:t>
      </w:r>
      <w:r>
        <w:rPr>
          <w:spacing w:val="22"/>
          <w:w w:val="115"/>
        </w:rPr>
        <w:t> </w:t>
      </w:r>
      <w:r>
        <w:rPr>
          <w:w w:val="115"/>
        </w:rPr>
        <w:t>for</w:t>
      </w:r>
      <w:r>
        <w:rPr>
          <w:spacing w:val="23"/>
          <w:w w:val="115"/>
        </w:rPr>
        <w:t> </w:t>
      </w:r>
      <w:r>
        <w:rPr>
          <w:w w:val="115"/>
        </w:rPr>
        <w:t>second</w:t>
      </w:r>
      <w:r>
        <w:rPr>
          <w:spacing w:val="22"/>
          <w:w w:val="115"/>
        </w:rPr>
        <w:t> </w:t>
      </w:r>
      <w:r>
        <w:rPr>
          <w:w w:val="115"/>
        </w:rPr>
        <w:t>level</w:t>
      </w:r>
      <w:r>
        <w:rPr>
          <w:spacing w:val="23"/>
          <w:w w:val="115"/>
        </w:rPr>
        <w:t> </w:t>
      </w:r>
      <w:r>
        <w:rPr>
          <w:w w:val="115"/>
        </w:rPr>
        <w:t>head—subsection</w:t>
      </w:r>
      <w:r>
        <w:rPr>
          <w:spacing w:val="22"/>
          <w:w w:val="115"/>
        </w:rPr>
        <w:t> </w:t>
      </w:r>
      <w:r>
        <w:rPr>
          <w:spacing w:val="-4"/>
          <w:w w:val="115"/>
        </w:rPr>
        <w:t>head</w:t>
      </w:r>
    </w:p>
    <w:p>
      <w:pPr>
        <w:pStyle w:val="ListParagraph"/>
        <w:numPr>
          <w:ilvl w:val="2"/>
          <w:numId w:val="1"/>
        </w:numPr>
        <w:tabs>
          <w:tab w:pos="1420" w:val="left" w:leader="none"/>
        </w:tabs>
        <w:spacing w:line="240" w:lineRule="auto" w:before="106" w:after="0"/>
        <w:ind w:left="1420" w:right="0" w:hanging="629"/>
        <w:jc w:val="left"/>
        <w:rPr>
          <w:b/>
          <w:sz w:val="22"/>
        </w:rPr>
      </w:pPr>
      <w:bookmarkStart w:name="This is an example for third level head—" w:id="5"/>
      <w:bookmarkEnd w:id="5"/>
      <w:r>
        <w:rPr/>
      </w:r>
      <w:bookmarkStart w:name="_bookmark0" w:id="6"/>
      <w:bookmarkEnd w:id="6"/>
      <w:r>
        <w:rPr/>
      </w:r>
      <w:r>
        <w:rPr>
          <w:b/>
          <w:w w:val="115"/>
          <w:sz w:val="22"/>
        </w:rPr>
        <w:t>This</w:t>
      </w:r>
      <w:r>
        <w:rPr>
          <w:b/>
          <w:spacing w:val="34"/>
          <w:w w:val="115"/>
          <w:sz w:val="22"/>
        </w:rPr>
        <w:t> </w:t>
      </w:r>
      <w:r>
        <w:rPr>
          <w:b/>
          <w:w w:val="115"/>
          <w:sz w:val="22"/>
        </w:rPr>
        <w:t>is</w:t>
      </w:r>
      <w:r>
        <w:rPr>
          <w:b/>
          <w:spacing w:val="35"/>
          <w:w w:val="115"/>
          <w:sz w:val="22"/>
        </w:rPr>
        <w:t> </w:t>
      </w:r>
      <w:r>
        <w:rPr>
          <w:b/>
          <w:w w:val="115"/>
          <w:sz w:val="22"/>
        </w:rPr>
        <w:t>an</w:t>
      </w:r>
      <w:r>
        <w:rPr>
          <w:b/>
          <w:spacing w:val="34"/>
          <w:w w:val="115"/>
          <w:sz w:val="22"/>
        </w:rPr>
        <w:t> </w:t>
      </w:r>
      <w:r>
        <w:rPr>
          <w:b/>
          <w:w w:val="115"/>
          <w:sz w:val="22"/>
        </w:rPr>
        <w:t>example</w:t>
      </w:r>
      <w:r>
        <w:rPr>
          <w:b/>
          <w:spacing w:val="35"/>
          <w:w w:val="115"/>
          <w:sz w:val="22"/>
        </w:rPr>
        <w:t> </w:t>
      </w:r>
      <w:r>
        <w:rPr>
          <w:b/>
          <w:w w:val="115"/>
          <w:sz w:val="22"/>
        </w:rPr>
        <w:t>for</w:t>
      </w:r>
      <w:r>
        <w:rPr>
          <w:b/>
          <w:spacing w:val="34"/>
          <w:w w:val="115"/>
          <w:sz w:val="22"/>
        </w:rPr>
        <w:t> </w:t>
      </w:r>
      <w:r>
        <w:rPr>
          <w:b/>
          <w:w w:val="115"/>
          <w:sz w:val="22"/>
        </w:rPr>
        <w:t>third</w:t>
      </w:r>
      <w:r>
        <w:rPr>
          <w:b/>
          <w:spacing w:val="35"/>
          <w:w w:val="115"/>
          <w:sz w:val="22"/>
        </w:rPr>
        <w:t> </w:t>
      </w:r>
      <w:r>
        <w:rPr>
          <w:b/>
          <w:w w:val="115"/>
          <w:sz w:val="22"/>
        </w:rPr>
        <w:t>level</w:t>
      </w:r>
      <w:r>
        <w:rPr>
          <w:b/>
          <w:spacing w:val="35"/>
          <w:w w:val="115"/>
          <w:sz w:val="22"/>
        </w:rPr>
        <w:t> </w:t>
      </w:r>
      <w:r>
        <w:rPr>
          <w:b/>
          <w:w w:val="115"/>
          <w:sz w:val="22"/>
        </w:rPr>
        <w:t>head---subsubsection</w:t>
      </w:r>
      <w:r>
        <w:rPr>
          <w:b/>
          <w:spacing w:val="34"/>
          <w:w w:val="115"/>
          <w:sz w:val="22"/>
        </w:rPr>
        <w:t> </w:t>
      </w:r>
      <w:r>
        <w:rPr>
          <w:b/>
          <w:spacing w:val="-4"/>
          <w:w w:val="115"/>
          <w:sz w:val="22"/>
        </w:rPr>
        <w:t>head</w:t>
      </w:r>
    </w:p>
    <w:p>
      <w:pPr>
        <w:pStyle w:val="BodyText"/>
        <w:spacing w:line="235" w:lineRule="auto" w:before="114"/>
        <w:ind w:left="791"/>
      </w:pPr>
      <w:r>
        <w:rPr>
          <w:w w:val="105"/>
        </w:rPr>
        <w:t>Sample</w:t>
      </w:r>
      <w:r>
        <w:rPr>
          <w:spacing w:val="33"/>
          <w:w w:val="105"/>
        </w:rPr>
        <w:t> </w:t>
      </w:r>
      <w:r>
        <w:rPr>
          <w:w w:val="105"/>
        </w:rPr>
        <w:t>body</w:t>
      </w:r>
      <w:r>
        <w:rPr>
          <w:spacing w:val="33"/>
          <w:w w:val="105"/>
        </w:rPr>
        <w:t> </w:t>
      </w:r>
      <w:r>
        <w:rPr>
          <w:w w:val="105"/>
        </w:rPr>
        <w:t>text.</w:t>
      </w:r>
      <w:r>
        <w:rPr>
          <w:spacing w:val="33"/>
          <w:w w:val="105"/>
        </w:rPr>
        <w:t> </w:t>
      </w:r>
      <w:r>
        <w:rPr>
          <w:w w:val="105"/>
        </w:rPr>
        <w:t>Sample</w:t>
      </w:r>
      <w:r>
        <w:rPr>
          <w:spacing w:val="33"/>
          <w:w w:val="105"/>
        </w:rPr>
        <w:t> </w:t>
      </w:r>
      <w:r>
        <w:rPr>
          <w:w w:val="105"/>
        </w:rPr>
        <w:t>body</w:t>
      </w:r>
      <w:r>
        <w:rPr>
          <w:spacing w:val="34"/>
          <w:w w:val="105"/>
        </w:rPr>
        <w:t> </w:t>
      </w:r>
      <w:r>
        <w:rPr>
          <w:w w:val="105"/>
        </w:rPr>
        <w:t>text.</w:t>
      </w:r>
      <w:r>
        <w:rPr>
          <w:spacing w:val="33"/>
          <w:w w:val="105"/>
        </w:rPr>
        <w:t> </w:t>
      </w:r>
      <w:r>
        <w:rPr>
          <w:w w:val="105"/>
        </w:rPr>
        <w:t>Sample</w:t>
      </w:r>
      <w:r>
        <w:rPr>
          <w:spacing w:val="33"/>
          <w:w w:val="105"/>
        </w:rPr>
        <w:t> </w:t>
      </w:r>
      <w:r>
        <w:rPr>
          <w:w w:val="105"/>
        </w:rPr>
        <w:t>body</w:t>
      </w:r>
      <w:r>
        <w:rPr>
          <w:spacing w:val="33"/>
          <w:w w:val="105"/>
        </w:rPr>
        <w:t> </w:t>
      </w:r>
      <w:r>
        <w:rPr>
          <w:w w:val="105"/>
        </w:rPr>
        <w:t>text.</w:t>
      </w:r>
      <w:r>
        <w:rPr>
          <w:spacing w:val="34"/>
          <w:w w:val="105"/>
        </w:rPr>
        <w:t> </w:t>
      </w:r>
      <w:r>
        <w:rPr>
          <w:w w:val="105"/>
        </w:rPr>
        <w:t>Sample</w:t>
      </w:r>
      <w:r>
        <w:rPr>
          <w:spacing w:val="34"/>
          <w:w w:val="105"/>
        </w:rPr>
        <w:t> </w:t>
      </w:r>
      <w:r>
        <w:rPr>
          <w:w w:val="105"/>
        </w:rPr>
        <w:t>body</w:t>
      </w:r>
      <w:r>
        <w:rPr>
          <w:spacing w:val="33"/>
          <w:w w:val="105"/>
        </w:rPr>
        <w:t> </w:t>
      </w:r>
      <w:r>
        <w:rPr>
          <w:w w:val="105"/>
        </w:rPr>
        <w:t>text.</w:t>
      </w:r>
      <w:r>
        <w:rPr>
          <w:spacing w:val="33"/>
          <w:w w:val="105"/>
        </w:rPr>
        <w:t> </w:t>
      </w:r>
      <w:r>
        <w:rPr>
          <w:w w:val="105"/>
        </w:rPr>
        <w:t>Sample 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p>
    <w:p>
      <w:pPr>
        <w:pStyle w:val="Heading1"/>
        <w:numPr>
          <w:ilvl w:val="0"/>
          <w:numId w:val="1"/>
        </w:numPr>
        <w:tabs>
          <w:tab w:pos="1104" w:val="left" w:leader="none"/>
        </w:tabs>
        <w:spacing w:line="240" w:lineRule="auto" w:before="240" w:after="0"/>
        <w:ind w:left="1104" w:right="0" w:hanging="313"/>
        <w:jc w:val="left"/>
      </w:pPr>
      <w:bookmarkStart w:name="Equations" w:id="7"/>
      <w:bookmarkEnd w:id="7"/>
      <w:r>
        <w:rPr>
          <w:b w:val="0"/>
        </w:rPr>
      </w:r>
      <w:r>
        <w:rPr>
          <w:spacing w:val="-2"/>
          <w:w w:val="115"/>
        </w:rPr>
        <w:t>Equations</w:t>
      </w:r>
    </w:p>
    <w:p>
      <w:pPr>
        <w:pStyle w:val="BodyText"/>
        <w:spacing w:line="218" w:lineRule="auto" w:before="168"/>
        <w:ind w:left="791" w:right="300"/>
        <w:jc w:val="both"/>
      </w:pPr>
      <w:r>
        <w:rPr>
          <w:w w:val="110"/>
        </w:rPr>
        <w:t>Equations</w:t>
      </w:r>
      <w:r>
        <w:rPr>
          <w:w w:val="110"/>
        </w:rPr>
        <w:t> in</w:t>
      </w:r>
      <w:r>
        <w:rPr>
          <w:w w:val="110"/>
        </w:rPr>
        <w:t> </w:t>
      </w:r>
      <w:r>
        <w:rPr>
          <w:w w:val="125"/>
        </w:rPr>
        <w:t>L</w:t>
      </w:r>
      <w:r>
        <w:rPr>
          <w:w w:val="125"/>
          <w:position w:val="4"/>
          <w:sz w:val="14"/>
        </w:rPr>
        <w:t>A</w:t>
      </w:r>
      <w:r>
        <w:rPr>
          <w:w w:val="125"/>
        </w:rPr>
        <w:t>T</w:t>
      </w:r>
      <w:r>
        <w:rPr>
          <w:w w:val="125"/>
          <w:position w:val="-3"/>
        </w:rPr>
        <w:t>E</w:t>
      </w:r>
      <w:r>
        <w:rPr>
          <w:w w:val="125"/>
        </w:rPr>
        <w:t>X</w:t>
      </w:r>
      <w:r>
        <w:rPr>
          <w:spacing w:val="-3"/>
          <w:w w:val="125"/>
        </w:rPr>
        <w:t> </w:t>
      </w:r>
      <w:r>
        <w:rPr>
          <w:w w:val="110"/>
        </w:rPr>
        <w:t>can</w:t>
      </w:r>
      <w:r>
        <w:rPr>
          <w:w w:val="110"/>
        </w:rPr>
        <w:t> either</w:t>
      </w:r>
      <w:r>
        <w:rPr>
          <w:w w:val="110"/>
        </w:rPr>
        <w:t> be</w:t>
      </w:r>
      <w:r>
        <w:rPr>
          <w:w w:val="110"/>
        </w:rPr>
        <w:t> inline</w:t>
      </w:r>
      <w:r>
        <w:rPr>
          <w:w w:val="110"/>
        </w:rPr>
        <w:t> or</w:t>
      </w:r>
      <w:r>
        <w:rPr>
          <w:w w:val="110"/>
        </w:rPr>
        <w:t> on-a-line</w:t>
      </w:r>
      <w:r>
        <w:rPr>
          <w:w w:val="110"/>
        </w:rPr>
        <w:t> by</w:t>
      </w:r>
      <w:r>
        <w:rPr>
          <w:w w:val="110"/>
        </w:rPr>
        <w:t> itself</w:t>
      </w:r>
      <w:r>
        <w:rPr>
          <w:w w:val="110"/>
        </w:rPr>
        <w:t> (“display</w:t>
      </w:r>
      <w:r>
        <w:rPr>
          <w:w w:val="110"/>
        </w:rPr>
        <w:t> equations”). For</w:t>
      </w:r>
      <w:r>
        <w:rPr>
          <w:spacing w:val="-6"/>
          <w:w w:val="110"/>
        </w:rPr>
        <w:t> </w:t>
      </w:r>
      <w:r>
        <w:rPr>
          <w:w w:val="110"/>
        </w:rPr>
        <w:t>inline</w:t>
      </w:r>
      <w:r>
        <w:rPr>
          <w:spacing w:val="-6"/>
          <w:w w:val="110"/>
        </w:rPr>
        <w:t> </w:t>
      </w:r>
      <w:r>
        <w:rPr>
          <w:w w:val="110"/>
        </w:rPr>
        <w:t>equations</w:t>
      </w:r>
      <w:r>
        <w:rPr>
          <w:spacing w:val="-6"/>
          <w:w w:val="110"/>
        </w:rPr>
        <w:t> </w:t>
      </w:r>
      <w:r>
        <w:rPr>
          <w:w w:val="110"/>
        </w:rPr>
        <w:t>use</w:t>
      </w:r>
      <w:r>
        <w:rPr>
          <w:spacing w:val="-6"/>
          <w:w w:val="110"/>
        </w:rPr>
        <w:t> </w:t>
      </w:r>
      <w:r>
        <w:rPr>
          <w:w w:val="110"/>
        </w:rPr>
        <w:t>the</w:t>
      </w:r>
      <w:r>
        <w:rPr>
          <w:spacing w:val="-3"/>
          <w:w w:val="110"/>
        </w:rPr>
        <w:t> </w:t>
      </w:r>
      <w:r>
        <w:rPr>
          <w:w w:val="125"/>
        </w:rPr>
        <w:t>$...$</w:t>
      </w:r>
      <w:r>
        <w:rPr>
          <w:spacing w:val="-13"/>
          <w:w w:val="125"/>
        </w:rPr>
        <w:t> </w:t>
      </w:r>
      <w:r>
        <w:rPr>
          <w:w w:val="110"/>
        </w:rPr>
        <w:t>commands.</w:t>
      </w:r>
      <w:r>
        <w:rPr>
          <w:spacing w:val="-6"/>
          <w:w w:val="110"/>
        </w:rPr>
        <w:t> </w:t>
      </w:r>
      <w:r>
        <w:rPr>
          <w:w w:val="110"/>
        </w:rPr>
        <w:t>E.g.:</w:t>
      </w:r>
      <w:r>
        <w:rPr>
          <w:spacing w:val="-6"/>
          <w:w w:val="110"/>
        </w:rPr>
        <w:t> </w:t>
      </w:r>
      <w:r>
        <w:rPr>
          <w:w w:val="110"/>
        </w:rPr>
        <w:t>The</w:t>
      </w:r>
      <w:r>
        <w:rPr>
          <w:spacing w:val="-6"/>
          <w:w w:val="110"/>
        </w:rPr>
        <w:t> </w:t>
      </w:r>
      <w:r>
        <w:rPr>
          <w:w w:val="110"/>
        </w:rPr>
        <w:t>equation</w:t>
      </w:r>
      <w:r>
        <w:rPr>
          <w:spacing w:val="-4"/>
          <w:w w:val="110"/>
        </w:rPr>
        <w:t> </w:t>
      </w:r>
      <w:r>
        <w:rPr>
          <w:i/>
          <w:w w:val="110"/>
        </w:rPr>
        <w:t>Hψ</w:t>
      </w:r>
      <w:r>
        <w:rPr>
          <w:i/>
          <w:spacing w:val="-6"/>
          <w:w w:val="110"/>
        </w:rPr>
        <w:t> </w:t>
      </w:r>
      <w:r>
        <w:rPr>
          <w:w w:val="125"/>
        </w:rPr>
        <w:t>=</w:t>
      </w:r>
      <w:r>
        <w:rPr>
          <w:spacing w:val="-13"/>
          <w:w w:val="125"/>
        </w:rPr>
        <w:t> </w:t>
      </w:r>
      <w:r>
        <w:rPr>
          <w:i/>
          <w:w w:val="110"/>
        </w:rPr>
        <w:t>Eψ</w:t>
      </w:r>
      <w:r>
        <w:rPr>
          <w:i/>
          <w:spacing w:val="-6"/>
          <w:w w:val="110"/>
        </w:rPr>
        <w:t> </w:t>
      </w:r>
      <w:r>
        <w:rPr>
          <w:w w:val="110"/>
        </w:rPr>
        <w:t>is</w:t>
      </w:r>
      <w:r>
        <w:rPr>
          <w:spacing w:val="-6"/>
          <w:w w:val="110"/>
        </w:rPr>
        <w:t> </w:t>
      </w:r>
      <w:r>
        <w:rPr>
          <w:w w:val="110"/>
        </w:rPr>
        <w:t>written via the command</w:t>
      </w:r>
      <w:r>
        <w:rPr>
          <w:w w:val="110"/>
        </w:rPr>
        <w:t> $H </w:t>
      </w:r>
      <w:r>
        <w:rPr>
          <w:w w:val="125"/>
        </w:rPr>
        <w:t>\psi </w:t>
      </w:r>
      <w:r>
        <w:rPr>
          <w:w w:val="110"/>
        </w:rPr>
        <w:t>= E \psi$.</w:t>
      </w:r>
    </w:p>
    <w:p>
      <w:pPr>
        <w:pStyle w:val="BodyText"/>
        <w:spacing w:line="235" w:lineRule="auto" w:before="3"/>
        <w:ind w:left="791" w:right="306" w:firstLine="298"/>
        <w:jc w:val="both"/>
      </w:pPr>
      <w:r>
        <w:rPr>
          <w:w w:val="105"/>
        </w:rPr>
        <w:t>For</w:t>
      </w:r>
      <w:r>
        <w:rPr>
          <w:w w:val="105"/>
        </w:rPr>
        <w:t> display</w:t>
      </w:r>
      <w:r>
        <w:rPr>
          <w:w w:val="105"/>
        </w:rPr>
        <w:t> equations</w:t>
      </w:r>
      <w:r>
        <w:rPr>
          <w:w w:val="105"/>
        </w:rPr>
        <w:t> (with</w:t>
      </w:r>
      <w:r>
        <w:rPr>
          <w:w w:val="105"/>
        </w:rPr>
        <w:t> auto</w:t>
      </w:r>
      <w:r>
        <w:rPr>
          <w:w w:val="105"/>
        </w:rPr>
        <w:t> generated</w:t>
      </w:r>
      <w:r>
        <w:rPr>
          <w:w w:val="105"/>
        </w:rPr>
        <w:t> equation</w:t>
      </w:r>
      <w:r>
        <w:rPr>
          <w:w w:val="105"/>
        </w:rPr>
        <w:t> numbers)</w:t>
      </w:r>
      <w:r>
        <w:rPr>
          <w:w w:val="105"/>
        </w:rPr>
        <w:t> one</w:t>
      </w:r>
      <w:r>
        <w:rPr>
          <w:w w:val="105"/>
        </w:rPr>
        <w:t> can</w:t>
      </w:r>
      <w:r>
        <w:rPr>
          <w:w w:val="105"/>
        </w:rPr>
        <w:t> use</w:t>
      </w:r>
      <w:r>
        <w:rPr>
          <w:w w:val="105"/>
        </w:rPr>
        <w:t> the equation or align environments:</w:t>
      </w:r>
    </w:p>
    <w:p>
      <w:pPr>
        <w:pStyle w:val="BodyText"/>
        <w:spacing w:line="210" w:lineRule="exact" w:before="176"/>
        <w:ind w:left="3788"/>
        <w:rPr>
          <w:rFonts w:ascii="Tahoma" w:hAnsi="Tahoma"/>
          <w:position w:val="11"/>
        </w:rPr>
      </w:pPr>
      <w:r>
        <w:rPr>
          <w:rFonts w:ascii="Tahoma" w:hAnsi="Tahoma"/>
          <w:position w:val="11"/>
        </w:rPr>
        <mc:AlternateContent>
          <mc:Choice Requires="wps">
            <w:drawing>
              <wp:anchor distT="0" distB="0" distL="0" distR="0" allowOverlap="1" layoutInCell="1" locked="0" behindDoc="1" simplePos="0" relativeHeight="487183872">
                <wp:simplePos x="0" y="0"/>
                <wp:positionH relativeFrom="page">
                  <wp:posOffset>3526244</wp:posOffset>
                </wp:positionH>
                <wp:positionV relativeFrom="paragraph">
                  <wp:posOffset>140878</wp:posOffset>
                </wp:positionV>
                <wp:extent cx="52705" cy="8890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2705" cy="88900"/>
                        </a:xfrm>
                        <a:prstGeom prst="rect">
                          <a:avLst/>
                        </a:prstGeom>
                      </wps:spPr>
                      <wps:txbx>
                        <w:txbxContent>
                          <w:p>
                            <w:pPr>
                              <w:spacing w:line="140" w:lineRule="exact" w:before="0"/>
                              <w:ind w:left="0" w:right="0" w:firstLine="0"/>
                              <w:jc w:val="left"/>
                              <w:rPr>
                                <w:i/>
                                <w:sz w:val="14"/>
                              </w:rPr>
                            </w:pPr>
                            <w:r>
                              <w:rPr>
                                <w:i/>
                                <w:spacing w:val="-10"/>
                                <w:w w:val="115"/>
                                <w:sz w:val="14"/>
                              </w:rPr>
                              <w:t>p</w:t>
                            </w:r>
                          </w:p>
                        </w:txbxContent>
                      </wps:txbx>
                      <wps:bodyPr wrap="square" lIns="0" tIns="0" rIns="0" bIns="0" rtlCol="0">
                        <a:noAutofit/>
                      </wps:bodyPr>
                    </wps:wsp>
                  </a:graphicData>
                </a:graphic>
              </wp:anchor>
            </w:drawing>
          </mc:Choice>
          <mc:Fallback>
            <w:pict>
              <v:shape style="position:absolute;margin-left:277.657013pt;margin-top:11.092833pt;width:4.150pt;height:7pt;mso-position-horizontal-relative:page;mso-position-vertical-relative:paragraph;z-index:-16132608" type="#_x0000_t202" id="docshape3" filled="false" stroked="false">
                <v:textbox inset="0,0,0,0">
                  <w:txbxContent>
                    <w:p>
                      <w:pPr>
                        <w:spacing w:line="140" w:lineRule="exact" w:before="0"/>
                        <w:ind w:left="0" w:right="0" w:firstLine="0"/>
                        <w:jc w:val="left"/>
                        <w:rPr>
                          <w:i/>
                          <w:sz w:val="14"/>
                        </w:rPr>
                      </w:pPr>
                      <w:r>
                        <w:rPr>
                          <w:i/>
                          <w:spacing w:val="-10"/>
                          <w:w w:val="115"/>
                          <w:sz w:val="14"/>
                        </w:rPr>
                        <w:t>p</w:t>
                      </w:r>
                    </w:p>
                  </w:txbxContent>
                </v:textbox>
                <w10:wrap type="none"/>
              </v:shape>
            </w:pict>
          </mc:Fallback>
        </mc:AlternateContent>
      </w:r>
      <w:r>
        <w:rPr>
          <w:rFonts w:ascii="Tahoma" w:hAnsi="Tahoma"/>
          <w:position w:val="11"/>
        </w:rPr>
        <mc:AlternateContent>
          <mc:Choice Requires="wps">
            <w:drawing>
              <wp:anchor distT="0" distB="0" distL="0" distR="0" allowOverlap="1" layoutInCell="1" locked="0" behindDoc="1" simplePos="0" relativeHeight="487184384">
                <wp:simplePos x="0" y="0"/>
                <wp:positionH relativeFrom="page">
                  <wp:posOffset>4077322</wp:posOffset>
                </wp:positionH>
                <wp:positionV relativeFrom="paragraph">
                  <wp:posOffset>152867</wp:posOffset>
                </wp:positionV>
                <wp:extent cx="50800" cy="8890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50800" cy="88900"/>
                        </a:xfrm>
                        <a:prstGeom prst="rect">
                          <a:avLst/>
                        </a:prstGeom>
                      </wps:spPr>
                      <wps:txbx>
                        <w:txbxContent>
                          <w:p>
                            <w:pPr>
                              <w:spacing w:line="140" w:lineRule="exact" w:before="0"/>
                              <w:ind w:left="0" w:right="0" w:firstLine="0"/>
                              <w:jc w:val="left"/>
                              <w:rPr>
                                <w:sz w:val="14"/>
                              </w:rPr>
                            </w:pPr>
                            <w:r>
                              <w:rPr>
                                <w:spacing w:val="-10"/>
                                <w:w w:val="110"/>
                                <w:sz w:val="14"/>
                              </w:rPr>
                              <w:t>2</w:t>
                            </w:r>
                          </w:p>
                        </w:txbxContent>
                      </wps:txbx>
                      <wps:bodyPr wrap="square" lIns="0" tIns="0" rIns="0" bIns="0" rtlCol="0">
                        <a:noAutofit/>
                      </wps:bodyPr>
                    </wps:wsp>
                  </a:graphicData>
                </a:graphic>
              </wp:anchor>
            </w:drawing>
          </mc:Choice>
          <mc:Fallback>
            <w:pict>
              <v:shape style="position:absolute;margin-left:321.049011pt;margin-top:12.036833pt;width:4pt;height:7pt;mso-position-horizontal-relative:page;mso-position-vertical-relative:paragraph;z-index:-16132096" type="#_x0000_t202" id="docshape4" filled="false" stroked="false">
                <v:textbox inset="0,0,0,0">
                  <w:txbxContent>
                    <w:p>
                      <w:pPr>
                        <w:spacing w:line="140" w:lineRule="exact" w:before="0"/>
                        <w:ind w:left="0" w:right="0" w:firstLine="0"/>
                        <w:jc w:val="left"/>
                        <w:rPr>
                          <w:sz w:val="14"/>
                        </w:rPr>
                      </w:pPr>
                      <w:r>
                        <w:rPr>
                          <w:spacing w:val="-10"/>
                          <w:w w:val="110"/>
                          <w:sz w:val="14"/>
                        </w:rPr>
                        <w:t>2</w:t>
                      </w:r>
                    </w:p>
                  </w:txbxContent>
                </v:textbox>
                <w10:wrap type="none"/>
              </v:shape>
            </w:pict>
          </mc:Fallback>
        </mc:AlternateContent>
      </w:r>
      <w:r>
        <w:rPr>
          <w:rFonts w:ascii="Tahoma" w:hAnsi="Tahoma"/>
          <w:position w:val="11"/>
        </w:rPr>
        <mc:AlternateContent>
          <mc:Choice Requires="wps">
            <w:drawing>
              <wp:anchor distT="0" distB="0" distL="0" distR="0" allowOverlap="1" layoutInCell="1" locked="0" behindDoc="1" simplePos="0" relativeHeight="487184896">
                <wp:simplePos x="0" y="0"/>
                <wp:positionH relativeFrom="page">
                  <wp:posOffset>4352125</wp:posOffset>
                </wp:positionH>
                <wp:positionV relativeFrom="paragraph">
                  <wp:posOffset>140878</wp:posOffset>
                </wp:positionV>
                <wp:extent cx="46990" cy="8890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46990" cy="88900"/>
                        </a:xfrm>
                        <a:prstGeom prst="rect">
                          <a:avLst/>
                        </a:prstGeom>
                      </wps:spPr>
                      <wps:txbx>
                        <w:txbxContent>
                          <w:p>
                            <w:pPr>
                              <w:spacing w:line="140" w:lineRule="exact" w:before="0"/>
                              <w:ind w:left="0" w:right="0" w:firstLine="0"/>
                              <w:jc w:val="left"/>
                              <w:rPr>
                                <w:i/>
                                <w:sz w:val="14"/>
                              </w:rPr>
                            </w:pPr>
                            <w:r>
                              <w:rPr>
                                <w:i/>
                                <w:spacing w:val="-10"/>
                                <w:sz w:val="14"/>
                              </w:rPr>
                              <w:t>q</w:t>
                            </w:r>
                          </w:p>
                        </w:txbxContent>
                      </wps:txbx>
                      <wps:bodyPr wrap="square" lIns="0" tIns="0" rIns="0" bIns="0" rtlCol="0">
                        <a:noAutofit/>
                      </wps:bodyPr>
                    </wps:wsp>
                  </a:graphicData>
                </a:graphic>
              </wp:anchor>
            </w:drawing>
          </mc:Choice>
          <mc:Fallback>
            <w:pict>
              <v:shape style="position:absolute;margin-left:342.687012pt;margin-top:11.092833pt;width:3.7pt;height:7pt;mso-position-horizontal-relative:page;mso-position-vertical-relative:paragraph;z-index:-16131584" type="#_x0000_t202" id="docshape5" filled="false" stroked="false">
                <v:textbox inset="0,0,0,0">
                  <w:txbxContent>
                    <w:p>
                      <w:pPr>
                        <w:spacing w:line="140" w:lineRule="exact" w:before="0"/>
                        <w:ind w:left="0" w:right="0" w:firstLine="0"/>
                        <w:jc w:val="left"/>
                        <w:rPr>
                          <w:i/>
                          <w:sz w:val="14"/>
                        </w:rPr>
                      </w:pPr>
                      <w:r>
                        <w:rPr>
                          <w:i/>
                          <w:spacing w:val="-10"/>
                          <w:sz w:val="14"/>
                        </w:rPr>
                        <w:t>q</w:t>
                      </w:r>
                    </w:p>
                  </w:txbxContent>
                </v:textbox>
                <w10:wrap type="none"/>
              </v:shape>
            </w:pict>
          </mc:Fallback>
        </mc:AlternateContent>
      </w:r>
      <w:r>
        <w:rPr>
          <w:rFonts w:ascii="Tahoma" w:hAnsi="Tahoma"/>
          <w:position w:val="11"/>
        </w:rPr>
        <mc:AlternateContent>
          <mc:Choice Requires="wps">
            <w:drawing>
              <wp:anchor distT="0" distB="0" distL="0" distR="0" allowOverlap="1" layoutInCell="1" locked="0" behindDoc="0" simplePos="0" relativeHeight="15731200">
                <wp:simplePos x="0" y="0"/>
                <wp:positionH relativeFrom="page">
                  <wp:posOffset>4931702</wp:posOffset>
                </wp:positionH>
                <wp:positionV relativeFrom="paragraph">
                  <wp:posOffset>152867</wp:posOffset>
                </wp:positionV>
                <wp:extent cx="50800" cy="8890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50800" cy="88900"/>
                        </a:xfrm>
                        <a:prstGeom prst="rect">
                          <a:avLst/>
                        </a:prstGeom>
                      </wps:spPr>
                      <wps:txbx>
                        <w:txbxContent>
                          <w:p>
                            <w:pPr>
                              <w:spacing w:line="140" w:lineRule="exact" w:before="0"/>
                              <w:ind w:left="0" w:right="0" w:firstLine="0"/>
                              <w:jc w:val="left"/>
                              <w:rPr>
                                <w:sz w:val="14"/>
                              </w:rPr>
                            </w:pPr>
                            <w:r>
                              <w:rPr>
                                <w:spacing w:val="-10"/>
                                <w:w w:val="110"/>
                                <w:sz w:val="14"/>
                              </w:rPr>
                              <w:t>2</w:t>
                            </w:r>
                          </w:p>
                        </w:txbxContent>
                      </wps:txbx>
                      <wps:bodyPr wrap="square" lIns="0" tIns="0" rIns="0" bIns="0" rtlCol="0">
                        <a:noAutofit/>
                      </wps:bodyPr>
                    </wps:wsp>
                  </a:graphicData>
                </a:graphic>
              </wp:anchor>
            </w:drawing>
          </mc:Choice>
          <mc:Fallback>
            <w:pict>
              <v:shape style="position:absolute;margin-left:388.322998pt;margin-top:12.036833pt;width:4pt;height:7pt;mso-position-horizontal-relative:page;mso-position-vertical-relative:paragraph;z-index:15731200" type="#_x0000_t202" id="docshape6" filled="false" stroked="false">
                <v:textbox inset="0,0,0,0">
                  <w:txbxContent>
                    <w:p>
                      <w:pPr>
                        <w:spacing w:line="140" w:lineRule="exact" w:before="0"/>
                        <w:ind w:left="0" w:right="0" w:firstLine="0"/>
                        <w:jc w:val="left"/>
                        <w:rPr>
                          <w:sz w:val="14"/>
                        </w:rPr>
                      </w:pPr>
                      <w:r>
                        <w:rPr>
                          <w:spacing w:val="-10"/>
                          <w:w w:val="110"/>
                          <w:sz w:val="14"/>
                        </w:rPr>
                        <w:t>2</w:t>
                      </w:r>
                    </w:p>
                  </w:txbxContent>
                </v:textbox>
                <w10:wrap type="none"/>
              </v:shape>
            </w:pict>
          </mc:Fallback>
        </mc:AlternateContent>
      </w:r>
      <w:r>
        <w:rPr>
          <w:rFonts w:ascii="Tahoma" w:hAnsi="Tahoma"/>
          <w:position w:val="11"/>
        </w:rPr>
        <mc:AlternateContent>
          <mc:Choice Requires="wps">
            <w:drawing>
              <wp:anchor distT="0" distB="0" distL="0" distR="0" allowOverlap="1" layoutInCell="1" locked="0" behindDoc="0" simplePos="0" relativeHeight="15732736">
                <wp:simplePos x="0" y="0"/>
                <wp:positionH relativeFrom="page">
                  <wp:posOffset>3655847</wp:posOffset>
                </wp:positionH>
                <wp:positionV relativeFrom="paragraph">
                  <wp:posOffset>245297</wp:posOffset>
                </wp:positionV>
                <wp:extent cx="70485" cy="39497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70485" cy="394970"/>
                        </a:xfrm>
                        <a:prstGeom prst="rect">
                          <a:avLst/>
                        </a:prstGeom>
                      </wps:spPr>
                      <wps:txbx>
                        <w:txbxContent>
                          <w:p>
                            <w:pPr>
                              <w:spacing w:line="191" w:lineRule="exact" w:before="0"/>
                              <w:ind w:left="0" w:right="0" w:firstLine="0"/>
                              <w:jc w:val="left"/>
                              <w:rPr>
                                <w:rFonts w:ascii="Tahoma" w:hAnsi="Tahoma"/>
                                <w:sz w:val="20"/>
                              </w:rPr>
                            </w:pPr>
                            <w:r>
                              <w:rPr>
                                <w:rFonts w:ascii="Tahoma" w:hAnsi="Tahoma"/>
                                <w:spacing w:val="-10"/>
                                <w:sz w:val="20"/>
                              </w:rPr>
                              <w:t>¨</w:t>
                            </w:r>
                          </w:p>
                        </w:txbxContent>
                      </wps:txbx>
                      <wps:bodyPr wrap="square" lIns="0" tIns="0" rIns="0" bIns="0" rtlCol="0">
                        <a:noAutofit/>
                      </wps:bodyPr>
                    </wps:wsp>
                  </a:graphicData>
                </a:graphic>
              </wp:anchor>
            </w:drawing>
          </mc:Choice>
          <mc:Fallback>
            <w:pict>
              <v:shape style="position:absolute;margin-left:287.862pt;margin-top:19.314758pt;width:5.55pt;height:31.1pt;mso-position-horizontal-relative:page;mso-position-vertical-relative:paragraph;z-index:15732736" type="#_x0000_t202" id="docshape7" filled="false" stroked="false">
                <v:textbox inset="0,0,0,0">
                  <w:txbxContent>
                    <w:p>
                      <w:pPr>
                        <w:spacing w:line="191" w:lineRule="exact" w:before="0"/>
                        <w:ind w:left="0" w:right="0" w:firstLine="0"/>
                        <w:jc w:val="left"/>
                        <w:rPr>
                          <w:rFonts w:ascii="Tahoma" w:hAnsi="Tahoma"/>
                          <w:sz w:val="20"/>
                        </w:rPr>
                      </w:pPr>
                      <w:r>
                        <w:rPr>
                          <w:rFonts w:ascii="Tahoma" w:hAnsi="Tahoma"/>
                          <w:spacing w:val="-10"/>
                          <w:sz w:val="20"/>
                        </w:rPr>
                        <w:t>¨</w:t>
                      </w:r>
                    </w:p>
                  </w:txbxContent>
                </v:textbox>
                <w10:wrap type="none"/>
              </v:shape>
            </w:pict>
          </mc:Fallback>
        </mc:AlternateContent>
      </w:r>
      <w:r>
        <w:rPr>
          <w:rFonts w:ascii="Tahoma" w:hAnsi="Tahoma"/>
          <w:position w:val="11"/>
        </w:rPr>
        <mc:AlternateContent>
          <mc:Choice Requires="wps">
            <w:drawing>
              <wp:anchor distT="0" distB="0" distL="0" distR="0" allowOverlap="1" layoutInCell="1" locked="0" behindDoc="0" simplePos="0" relativeHeight="15733248">
                <wp:simplePos x="0" y="0"/>
                <wp:positionH relativeFrom="page">
                  <wp:posOffset>4006761</wp:posOffset>
                </wp:positionH>
                <wp:positionV relativeFrom="paragraph">
                  <wp:posOffset>245297</wp:posOffset>
                </wp:positionV>
                <wp:extent cx="70485" cy="39497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70485" cy="394970"/>
                        </a:xfrm>
                        <a:prstGeom prst="rect">
                          <a:avLst/>
                        </a:prstGeom>
                      </wps:spPr>
                      <wps:txbx>
                        <w:txbxContent>
                          <w:p>
                            <w:pPr>
                              <w:spacing w:line="191" w:lineRule="exact" w:before="0"/>
                              <w:ind w:left="0" w:right="0" w:firstLine="0"/>
                              <w:jc w:val="left"/>
                              <w:rPr>
                                <w:rFonts w:ascii="Tahoma" w:hAnsi="Tahoma"/>
                                <w:sz w:val="20"/>
                              </w:rPr>
                            </w:pPr>
                            <w:r>
                              <w:rPr>
                                <w:rFonts w:ascii="Tahoma" w:hAnsi="Tahoma"/>
                                <w:spacing w:val="-10"/>
                                <w:sz w:val="20"/>
                              </w:rPr>
                              <w:t>¨</w:t>
                            </w:r>
                          </w:p>
                        </w:txbxContent>
                      </wps:txbx>
                      <wps:bodyPr wrap="square" lIns="0" tIns="0" rIns="0" bIns="0" rtlCol="0">
                        <a:noAutofit/>
                      </wps:bodyPr>
                    </wps:wsp>
                  </a:graphicData>
                </a:graphic>
              </wp:anchor>
            </w:drawing>
          </mc:Choice>
          <mc:Fallback>
            <w:pict>
              <v:shape style="position:absolute;margin-left:315.493011pt;margin-top:19.314758pt;width:5.55pt;height:31.1pt;mso-position-horizontal-relative:page;mso-position-vertical-relative:paragraph;z-index:15733248" type="#_x0000_t202" id="docshape8" filled="false" stroked="false">
                <v:textbox inset="0,0,0,0">
                  <w:txbxContent>
                    <w:p>
                      <w:pPr>
                        <w:spacing w:line="191" w:lineRule="exact" w:before="0"/>
                        <w:ind w:left="0" w:right="0" w:firstLine="0"/>
                        <w:jc w:val="left"/>
                        <w:rPr>
                          <w:rFonts w:ascii="Tahoma" w:hAnsi="Tahoma"/>
                          <w:sz w:val="20"/>
                        </w:rPr>
                      </w:pPr>
                      <w:r>
                        <w:rPr>
                          <w:rFonts w:ascii="Tahoma" w:hAnsi="Tahoma"/>
                          <w:spacing w:val="-10"/>
                          <w:sz w:val="20"/>
                        </w:rPr>
                        <w:t>¨</w:t>
                      </w:r>
                    </w:p>
                  </w:txbxContent>
                </v:textbox>
                <w10:wrap type="none"/>
              </v:shape>
            </w:pict>
          </mc:Fallback>
        </mc:AlternateContent>
      </w:r>
      <w:r>
        <w:rPr>
          <w:rFonts w:ascii="Tahoma" w:hAnsi="Tahoma"/>
          <w:position w:val="11"/>
        </w:rPr>
        <mc:AlternateContent>
          <mc:Choice Requires="wps">
            <w:drawing>
              <wp:anchor distT="0" distB="0" distL="0" distR="0" allowOverlap="1" layoutInCell="1" locked="0" behindDoc="0" simplePos="0" relativeHeight="15733760">
                <wp:simplePos x="0" y="0"/>
                <wp:positionH relativeFrom="page">
                  <wp:posOffset>4486033</wp:posOffset>
                </wp:positionH>
                <wp:positionV relativeFrom="paragraph">
                  <wp:posOffset>245297</wp:posOffset>
                </wp:positionV>
                <wp:extent cx="70485" cy="394970"/>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70485" cy="394970"/>
                        </a:xfrm>
                        <a:prstGeom prst="rect">
                          <a:avLst/>
                        </a:prstGeom>
                      </wps:spPr>
                      <wps:txbx>
                        <w:txbxContent>
                          <w:p>
                            <w:pPr>
                              <w:spacing w:line="191" w:lineRule="exact" w:before="0"/>
                              <w:ind w:left="0" w:right="0" w:firstLine="0"/>
                              <w:jc w:val="left"/>
                              <w:rPr>
                                <w:rFonts w:ascii="Tahoma" w:hAnsi="Tahoma"/>
                                <w:sz w:val="20"/>
                              </w:rPr>
                            </w:pPr>
                            <w:r>
                              <w:rPr>
                                <w:rFonts w:ascii="Tahoma" w:hAnsi="Tahoma"/>
                                <w:spacing w:val="-10"/>
                                <w:sz w:val="20"/>
                              </w:rPr>
                              <w:t>¨</w:t>
                            </w:r>
                          </w:p>
                        </w:txbxContent>
                      </wps:txbx>
                      <wps:bodyPr wrap="square" lIns="0" tIns="0" rIns="0" bIns="0" rtlCol="0">
                        <a:noAutofit/>
                      </wps:bodyPr>
                    </wps:wsp>
                  </a:graphicData>
                </a:graphic>
              </wp:anchor>
            </w:drawing>
          </mc:Choice>
          <mc:Fallback>
            <w:pict>
              <v:shape style="position:absolute;margin-left:353.230988pt;margin-top:19.314758pt;width:5.55pt;height:31.1pt;mso-position-horizontal-relative:page;mso-position-vertical-relative:paragraph;z-index:15733760" type="#_x0000_t202" id="docshape9" filled="false" stroked="false">
                <v:textbox inset="0,0,0,0">
                  <w:txbxContent>
                    <w:p>
                      <w:pPr>
                        <w:spacing w:line="191" w:lineRule="exact" w:before="0"/>
                        <w:ind w:left="0" w:right="0" w:firstLine="0"/>
                        <w:jc w:val="left"/>
                        <w:rPr>
                          <w:rFonts w:ascii="Tahoma" w:hAnsi="Tahoma"/>
                          <w:sz w:val="20"/>
                        </w:rPr>
                      </w:pPr>
                      <w:r>
                        <w:rPr>
                          <w:rFonts w:ascii="Tahoma" w:hAnsi="Tahoma"/>
                          <w:spacing w:val="-10"/>
                          <w:sz w:val="20"/>
                        </w:rPr>
                        <w:t>¨</w:t>
                      </w:r>
                    </w:p>
                  </w:txbxContent>
                </v:textbox>
                <w10:wrap type="none"/>
              </v:shape>
            </w:pict>
          </mc:Fallback>
        </mc:AlternateContent>
      </w:r>
      <w:r>
        <w:rPr>
          <w:rFonts w:ascii="Tahoma" w:hAnsi="Tahoma"/>
          <w:spacing w:val="-16"/>
          <w:w w:val="160"/>
          <w:position w:val="15"/>
        </w:rPr>
        <w:t>Σ</w:t>
      </w:r>
      <w:r>
        <w:rPr>
          <w:rFonts w:ascii="Tahoma" w:hAnsi="Tahoma"/>
          <w:spacing w:val="-44"/>
          <w:w w:val="160"/>
          <w:position w:val="15"/>
        </w:rPr>
        <w:t> </w:t>
      </w:r>
      <w:r>
        <w:rPr>
          <w:rFonts w:ascii="Tahoma" w:hAnsi="Tahoma"/>
          <w:spacing w:val="20"/>
          <w:w w:val="121"/>
          <w:position w:val="11"/>
        </w:rPr>
        <w:t>¨</w:t>
      </w:r>
      <w:r>
        <w:rPr>
          <w:i/>
          <w:spacing w:val="-88"/>
          <w:w w:val="139"/>
        </w:rPr>
        <w:t>Y</w:t>
      </w:r>
      <w:r>
        <w:rPr>
          <w:spacing w:val="20"/>
          <w:w w:val="130"/>
          <w:position w:val="5"/>
        </w:rPr>
        <w:t>˜</w:t>
      </w:r>
      <w:r>
        <w:rPr>
          <w:spacing w:val="1"/>
          <w:w w:val="130"/>
          <w:position w:val="5"/>
        </w:rPr>
        <w:t> </w:t>
      </w:r>
      <w:r>
        <w:rPr>
          <w:spacing w:val="-16"/>
          <w:w w:val="130"/>
        </w:rPr>
        <w:t>(</w:t>
      </w:r>
      <w:r>
        <w:rPr>
          <w:i/>
          <w:spacing w:val="-16"/>
          <w:w w:val="130"/>
        </w:rPr>
        <w:t>k</w:t>
      </w:r>
      <w:r>
        <w:rPr>
          <w:spacing w:val="-16"/>
          <w:w w:val="130"/>
        </w:rPr>
        <w:t>)</w:t>
      </w:r>
      <w:r>
        <w:rPr>
          <w:rFonts w:ascii="Tahoma" w:hAnsi="Tahoma"/>
          <w:spacing w:val="-16"/>
          <w:w w:val="130"/>
          <w:position w:val="11"/>
        </w:rPr>
        <w:t>¨</w:t>
      </w:r>
      <w:r>
        <w:rPr>
          <w:rFonts w:ascii="Tahoma" w:hAnsi="Tahoma"/>
          <w:spacing w:val="-13"/>
          <w:w w:val="160"/>
          <w:position w:val="11"/>
        </w:rPr>
        <w:t> </w:t>
      </w:r>
      <w:r>
        <w:rPr>
          <w:spacing w:val="-16"/>
          <w:w w:val="160"/>
        </w:rPr>
        <w:t>+</w:t>
      </w:r>
      <w:r>
        <w:rPr>
          <w:spacing w:val="-2"/>
          <w:w w:val="160"/>
        </w:rPr>
        <w:t> </w:t>
      </w:r>
      <w:r>
        <w:rPr>
          <w:rFonts w:ascii="Tahoma" w:hAnsi="Tahoma"/>
          <w:spacing w:val="-16"/>
          <w:w w:val="160"/>
          <w:position w:val="15"/>
        </w:rPr>
        <w:t>Σ</w:t>
      </w:r>
      <w:r>
        <w:rPr>
          <w:rFonts w:ascii="Tahoma" w:hAnsi="Tahoma"/>
          <w:spacing w:val="-34"/>
          <w:w w:val="160"/>
          <w:position w:val="15"/>
        </w:rPr>
        <w:t> </w:t>
      </w:r>
      <w:r>
        <w:rPr>
          <w:rFonts w:ascii="Tahoma" w:hAnsi="Tahoma"/>
          <w:spacing w:val="23"/>
          <w:w w:val="112"/>
          <w:position w:val="11"/>
        </w:rPr>
        <w:t>¨</w:t>
      </w:r>
      <w:r>
        <w:rPr>
          <w:i/>
          <w:spacing w:val="-96"/>
          <w:w w:val="156"/>
        </w:rPr>
        <w:t>Z</w:t>
      </w:r>
      <w:r>
        <w:rPr>
          <w:spacing w:val="23"/>
          <w:w w:val="121"/>
          <w:position w:val="5"/>
        </w:rPr>
        <w:t>˜</w:t>
      </w:r>
      <w:r>
        <w:rPr>
          <w:spacing w:val="12"/>
          <w:w w:val="130"/>
          <w:position w:val="5"/>
        </w:rPr>
        <w:t> </w:t>
      </w:r>
      <w:r>
        <w:rPr>
          <w:spacing w:val="-16"/>
          <w:w w:val="130"/>
        </w:rPr>
        <w:t>(</w:t>
      </w:r>
      <w:r>
        <w:rPr>
          <w:i/>
          <w:spacing w:val="-16"/>
          <w:w w:val="130"/>
        </w:rPr>
        <w:t>k</w:t>
      </w:r>
      <w:r>
        <w:rPr>
          <w:spacing w:val="-16"/>
          <w:w w:val="130"/>
        </w:rPr>
        <w:t>)</w:t>
      </w:r>
      <w:r>
        <w:rPr>
          <w:rFonts w:ascii="Tahoma" w:hAnsi="Tahoma"/>
          <w:spacing w:val="-16"/>
          <w:w w:val="130"/>
          <w:position w:val="11"/>
        </w:rPr>
        <w:t>¨</w:t>
      </w:r>
    </w:p>
    <w:p>
      <w:pPr>
        <w:pStyle w:val="BodyText"/>
        <w:spacing w:after="0" w:line="210" w:lineRule="exact"/>
        <w:rPr>
          <w:rFonts w:ascii="Tahoma" w:hAnsi="Tahoma"/>
          <w:position w:val="11"/>
        </w:rPr>
        <w:sectPr>
          <w:pgSz w:w="11910" w:h="16840"/>
          <w:pgMar w:header="0" w:footer="3734" w:top="1360" w:bottom="3920" w:left="1700" w:right="1700"/>
        </w:sectPr>
      </w:pPr>
    </w:p>
    <w:p>
      <w:pPr>
        <w:spacing w:line="156" w:lineRule="exact" w:before="37"/>
        <w:ind w:left="0" w:right="0" w:firstLine="0"/>
        <w:jc w:val="right"/>
        <w:rPr>
          <w:i/>
          <w:sz w:val="14"/>
        </w:rPr>
      </w:pPr>
      <w:r>
        <w:rPr>
          <w:i/>
          <w:spacing w:val="-10"/>
          <w:w w:val="175"/>
          <w:sz w:val="14"/>
        </w:rPr>
        <w:t>i</w:t>
      </w:r>
    </w:p>
    <w:p>
      <w:pPr>
        <w:spacing w:line="336" w:lineRule="exact" w:before="0"/>
        <w:ind w:left="2785" w:right="0" w:firstLine="0"/>
        <w:jc w:val="left"/>
        <w:rPr>
          <w:position w:val="13"/>
          <w:sz w:val="14"/>
        </w:rPr>
      </w:pPr>
      <w:r>
        <w:rPr>
          <w:position w:val="13"/>
          <w:sz w:val="14"/>
        </w:rPr>
        <mc:AlternateContent>
          <mc:Choice Requires="wps">
            <w:drawing>
              <wp:anchor distT="0" distB="0" distL="0" distR="0" allowOverlap="1" layoutInCell="1" locked="0" behindDoc="1" simplePos="0" relativeHeight="487182848">
                <wp:simplePos x="0" y="0"/>
                <wp:positionH relativeFrom="page">
                  <wp:posOffset>3470160</wp:posOffset>
                </wp:positionH>
                <wp:positionV relativeFrom="paragraph">
                  <wp:posOffset>125951</wp:posOffset>
                </wp:positionV>
                <wp:extent cx="1518920" cy="1270"/>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1518920" cy="1270"/>
                        </a:xfrm>
                        <a:custGeom>
                          <a:avLst/>
                          <a:gdLst/>
                          <a:ahLst/>
                          <a:cxnLst/>
                          <a:rect l="l" t="t" r="r" b="b"/>
                          <a:pathLst>
                            <a:path w="1518920" h="0">
                              <a:moveTo>
                                <a:pt x="0" y="0"/>
                              </a:moveTo>
                              <a:lnTo>
                                <a:pt x="1518488" y="0"/>
                              </a:lnTo>
                            </a:path>
                          </a:pathLst>
                        </a:custGeom>
                        <a:ln w="508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6133632" from="273.240997pt,9.91741pt" to="392.806997pt,9.91741pt" stroked="true" strokeweight=".4pt" strokecolor="#000000">
                <v:stroke dashstyle="solid"/>
                <w10:wrap type="none"/>
              </v:line>
            </w:pict>
          </mc:Fallback>
        </mc:AlternateContent>
      </w:r>
      <w:r>
        <w:rPr>
          <w:position w:val="-4"/>
        </w:rPr>
        <w:drawing>
          <wp:inline distT="0" distB="0" distL="0" distR="0">
            <wp:extent cx="31750" cy="127000"/>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10" cstate="print"/>
                    <a:stretch>
                      <a:fillRect/>
                    </a:stretch>
                  </pic:blipFill>
                  <pic:spPr>
                    <a:xfrm>
                      <a:off x="0" y="0"/>
                      <a:ext cx="31750" cy="127000"/>
                    </a:xfrm>
                    <a:prstGeom prst="rect">
                      <a:avLst/>
                    </a:prstGeom>
                  </pic:spPr>
                </pic:pic>
              </a:graphicData>
            </a:graphic>
          </wp:inline>
        </w:drawing>
      </w:r>
      <w:r>
        <w:rPr>
          <w:position w:val="-4"/>
        </w:rPr>
      </w:r>
      <w:r>
        <w:rPr>
          <w:i/>
          <w:spacing w:val="-133"/>
          <w:w w:val="144"/>
          <w:sz w:val="20"/>
        </w:rPr>
        <w:t>X</w:t>
      </w:r>
      <w:r>
        <w:rPr>
          <w:w w:val="95"/>
          <w:position w:val="5"/>
          <w:sz w:val="20"/>
        </w:rPr>
        <w:t>˜</w:t>
      </w:r>
      <w:r>
        <w:rPr>
          <w:spacing w:val="-22"/>
          <w:w w:val="119"/>
          <w:position w:val="5"/>
          <w:sz w:val="20"/>
        </w:rPr>
        <w:t> </w:t>
      </w:r>
      <w:r>
        <w:rPr>
          <w:w w:val="120"/>
          <w:sz w:val="20"/>
        </w:rPr>
        <w:t>(</w:t>
      </w:r>
      <w:r>
        <w:rPr>
          <w:i/>
          <w:w w:val="120"/>
          <w:sz w:val="20"/>
        </w:rPr>
        <w:t>k</w:t>
      </w:r>
      <w:r>
        <w:rPr>
          <w:w w:val="120"/>
          <w:sz w:val="20"/>
        </w:rPr>
        <w:t>)</w:t>
      </w:r>
      <w:r>
        <w:rPr>
          <w:spacing w:val="-30"/>
          <w:w w:val="120"/>
          <w:sz w:val="20"/>
        </w:rPr>
        <w:t> </w:t>
      </w:r>
      <w:r>
        <w:rPr>
          <w:spacing w:val="-21"/>
          <w:position w:val="-4"/>
          <w:sz w:val="20"/>
        </w:rPr>
        <w:drawing>
          <wp:inline distT="0" distB="0" distL="0" distR="0">
            <wp:extent cx="31750" cy="127000"/>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0" cstate="print"/>
                    <a:stretch>
                      <a:fillRect/>
                    </a:stretch>
                  </pic:blipFill>
                  <pic:spPr>
                    <a:xfrm>
                      <a:off x="0" y="0"/>
                      <a:ext cx="31750" cy="127000"/>
                    </a:xfrm>
                    <a:prstGeom prst="rect">
                      <a:avLst/>
                    </a:prstGeom>
                  </pic:spPr>
                </pic:pic>
              </a:graphicData>
            </a:graphic>
          </wp:inline>
        </w:drawing>
      </w:r>
      <w:r>
        <w:rPr>
          <w:spacing w:val="-21"/>
          <w:position w:val="-4"/>
          <w:sz w:val="20"/>
        </w:rPr>
      </w:r>
      <w:r>
        <w:rPr>
          <w:rFonts w:ascii="Times New Roman" w:hAnsi="Times New Roman"/>
          <w:spacing w:val="-5"/>
          <w:position w:val="8"/>
          <w:sz w:val="20"/>
        </w:rPr>
        <w:t> </w:t>
      </w:r>
      <w:r>
        <w:rPr>
          <w:w w:val="120"/>
          <w:position w:val="8"/>
          <w:sz w:val="20"/>
          <w:vertAlign w:val="superscript"/>
        </w:rPr>
        <w:t>2</w:t>
      </w:r>
      <w:r>
        <w:rPr>
          <w:spacing w:val="8"/>
          <w:w w:val="120"/>
          <w:position w:val="8"/>
          <w:sz w:val="20"/>
          <w:vertAlign w:val="baseline"/>
        </w:rPr>
        <w:t> </w:t>
      </w:r>
      <w:r>
        <w:rPr>
          <w:rFonts w:ascii="Lucida Sans Unicode" w:hAnsi="Lucida Sans Unicode"/>
          <w:w w:val="120"/>
          <w:sz w:val="20"/>
          <w:vertAlign w:val="baseline"/>
        </w:rPr>
        <w:t>≤</w:t>
      </w:r>
      <w:r>
        <w:rPr>
          <w:rFonts w:ascii="Lucida Sans Unicode" w:hAnsi="Lucida Sans Unicode"/>
          <w:spacing w:val="-8"/>
          <w:w w:val="135"/>
          <w:sz w:val="20"/>
          <w:vertAlign w:val="baseline"/>
        </w:rPr>
        <w:t> </w:t>
      </w:r>
      <w:r>
        <w:rPr>
          <w:i/>
          <w:spacing w:val="-5"/>
          <w:w w:val="135"/>
          <w:position w:val="13"/>
          <w:sz w:val="14"/>
          <w:vertAlign w:val="baseline"/>
        </w:rPr>
        <w:t>i</w:t>
      </w:r>
      <w:r>
        <w:rPr>
          <w:spacing w:val="-5"/>
          <w:w w:val="135"/>
          <w:position w:val="13"/>
          <w:sz w:val="14"/>
          <w:vertAlign w:val="baseline"/>
        </w:rPr>
        <w:t>=1</w:t>
      </w:r>
    </w:p>
    <w:p>
      <w:pPr>
        <w:spacing w:line="158" w:lineRule="exact" w:before="37"/>
        <w:ind w:left="1231" w:right="0" w:firstLine="0"/>
        <w:jc w:val="left"/>
        <w:rPr>
          <w:i/>
          <w:sz w:val="14"/>
        </w:rPr>
      </w:pPr>
      <w:r>
        <w:rPr/>
        <w:br w:type="column"/>
      </w:r>
      <w:r>
        <w:rPr>
          <w:i/>
          <w:spacing w:val="-10"/>
          <w:w w:val="195"/>
          <w:sz w:val="14"/>
        </w:rPr>
        <w:t>j</w:t>
      </w:r>
    </w:p>
    <w:p>
      <w:pPr>
        <w:spacing w:line="158" w:lineRule="exact" w:before="0"/>
        <w:ind w:left="673" w:right="0" w:firstLine="0"/>
        <w:jc w:val="left"/>
        <w:rPr>
          <w:sz w:val="14"/>
        </w:rPr>
      </w:pPr>
      <w:r>
        <w:rPr>
          <w:i/>
          <w:spacing w:val="-5"/>
          <w:w w:val="160"/>
          <w:sz w:val="14"/>
        </w:rPr>
        <w:t>j</w:t>
      </w:r>
      <w:r>
        <w:rPr>
          <w:spacing w:val="-5"/>
          <w:w w:val="160"/>
          <w:sz w:val="14"/>
        </w:rPr>
        <w:t>=1</w:t>
      </w:r>
    </w:p>
    <w:p>
      <w:pPr>
        <w:spacing w:before="34"/>
        <w:ind w:left="362" w:right="0" w:firstLine="0"/>
        <w:jc w:val="left"/>
        <w:rPr>
          <w:i/>
          <w:sz w:val="20"/>
        </w:rPr>
      </w:pPr>
      <w:r>
        <w:rPr>
          <w:i/>
          <w:w w:val="105"/>
          <w:sz w:val="20"/>
        </w:rPr>
        <w:t>p</w:t>
      </w:r>
      <w:r>
        <w:rPr>
          <w:i/>
          <w:spacing w:val="-11"/>
          <w:w w:val="135"/>
          <w:sz w:val="20"/>
        </w:rPr>
        <w:t> </w:t>
      </w:r>
      <w:r>
        <w:rPr>
          <w:w w:val="135"/>
          <w:sz w:val="20"/>
        </w:rPr>
        <w:t>+</w:t>
      </w:r>
      <w:r>
        <w:rPr>
          <w:spacing w:val="-11"/>
          <w:w w:val="135"/>
          <w:sz w:val="20"/>
        </w:rPr>
        <w:t> </w:t>
      </w:r>
      <w:r>
        <w:rPr>
          <w:i/>
          <w:spacing w:val="-10"/>
          <w:w w:val="105"/>
          <w:sz w:val="20"/>
        </w:rPr>
        <w:t>q</w:t>
      </w:r>
    </w:p>
    <w:p>
      <w:pPr>
        <w:tabs>
          <w:tab w:pos="2231" w:val="left" w:leader="none"/>
        </w:tabs>
        <w:spacing w:line="495" w:lineRule="exact" w:before="0"/>
        <w:ind w:left="237" w:right="0" w:firstLine="0"/>
        <w:jc w:val="left"/>
        <w:rPr>
          <w:sz w:val="20"/>
        </w:rPr>
      </w:pPr>
      <w:r>
        <w:rPr/>
        <w:br w:type="column"/>
      </w:r>
      <w:r>
        <w:rPr>
          <w:rFonts w:ascii="Tahoma" w:hAnsi="Tahoma"/>
          <w:w w:val="110"/>
          <w:position w:val="29"/>
          <w:sz w:val="20"/>
        </w:rPr>
        <w:t>¨</w:t>
      </w:r>
      <w:r>
        <w:rPr>
          <w:rFonts w:ascii="Tahoma" w:hAnsi="Tahoma"/>
          <w:spacing w:val="33"/>
          <w:w w:val="110"/>
          <w:position w:val="29"/>
          <w:sz w:val="20"/>
        </w:rPr>
        <w:t> </w:t>
      </w:r>
      <w:r>
        <w:rPr>
          <w:i/>
          <w:spacing w:val="-10"/>
          <w:w w:val="110"/>
          <w:sz w:val="20"/>
        </w:rPr>
        <w:t>.</w:t>
      </w:r>
      <w:r>
        <w:rPr>
          <w:i/>
          <w:sz w:val="20"/>
        </w:rPr>
        <w:tab/>
      </w:r>
      <w:r>
        <w:rPr>
          <w:spacing w:val="-5"/>
          <w:w w:val="110"/>
          <w:sz w:val="20"/>
        </w:rPr>
        <w:t>(1)</w:t>
      </w:r>
    </w:p>
    <w:p>
      <w:pPr>
        <w:spacing w:after="0" w:line="495" w:lineRule="exact"/>
        <w:jc w:val="left"/>
        <w:rPr>
          <w:sz w:val="20"/>
        </w:rPr>
        <w:sectPr>
          <w:type w:val="continuous"/>
          <w:pgSz w:w="11910" w:h="16840"/>
          <w:pgMar w:header="0" w:footer="3734" w:top="1920" w:bottom="3920" w:left="1700" w:right="1700"/>
          <w:cols w:num="3" w:equalWidth="0">
            <w:col w:w="4341" w:space="40"/>
            <w:col w:w="1298" w:space="39"/>
            <w:col w:w="2792"/>
          </w:cols>
        </w:sectPr>
      </w:pPr>
    </w:p>
    <w:p>
      <w:pPr>
        <w:pStyle w:val="BodyText"/>
        <w:spacing w:before="191"/>
        <w:ind w:left="791"/>
      </w:pPr>
      <w:r>
        <w:rPr>
          <w:spacing w:val="-2"/>
        </w:rPr>
        <w:t>where,</w:t>
      </w:r>
    </w:p>
    <w:p>
      <w:pPr>
        <w:spacing w:line="81" w:lineRule="auto" w:before="224"/>
        <w:ind w:left="495" w:right="0" w:firstLine="0"/>
        <w:jc w:val="center"/>
        <w:rPr>
          <w:i/>
          <w:position w:val="-12"/>
          <w:sz w:val="14"/>
        </w:rPr>
      </w:pPr>
      <w:r>
        <w:rPr>
          <w:i/>
          <w:w w:val="120"/>
          <w:position w:val="-6"/>
          <w:sz w:val="20"/>
        </w:rPr>
        <w:t>λ</w:t>
      </w:r>
      <w:r>
        <w:rPr>
          <w:i/>
          <w:w w:val="120"/>
          <w:sz w:val="14"/>
        </w:rPr>
        <w:t>a</w:t>
      </w:r>
      <w:r>
        <w:rPr>
          <w:i/>
          <w:spacing w:val="55"/>
          <w:w w:val="120"/>
          <w:sz w:val="14"/>
        </w:rPr>
        <w:t>  </w:t>
      </w:r>
      <w:r>
        <w:rPr>
          <w:i/>
          <w:spacing w:val="-10"/>
          <w:w w:val="120"/>
          <w:position w:val="-12"/>
          <w:sz w:val="14"/>
        </w:rPr>
        <w:t>a</w:t>
      </w:r>
    </w:p>
    <w:p>
      <w:pPr>
        <w:spacing w:line="163" w:lineRule="auto" w:before="0"/>
        <w:ind w:left="495" w:right="1171" w:firstLine="0"/>
        <w:jc w:val="center"/>
        <w:rPr>
          <w:i/>
          <w:position w:val="-4"/>
          <w:sz w:val="14"/>
        </w:rPr>
      </w:pPr>
      <w:r>
        <w:rPr>
          <w:i/>
          <w:position w:val="-4"/>
          <w:sz w:val="14"/>
        </w:rPr>
        <mc:AlternateContent>
          <mc:Choice Requires="wps">
            <w:drawing>
              <wp:anchor distT="0" distB="0" distL="0" distR="0" allowOverlap="1" layoutInCell="1" locked="0" behindDoc="1" simplePos="0" relativeHeight="487183360">
                <wp:simplePos x="0" y="0"/>
                <wp:positionH relativeFrom="page">
                  <wp:posOffset>3786911</wp:posOffset>
                </wp:positionH>
                <wp:positionV relativeFrom="paragraph">
                  <wp:posOffset>63938</wp:posOffset>
                </wp:positionV>
                <wp:extent cx="135890" cy="1270"/>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135890" cy="1270"/>
                        </a:xfrm>
                        <a:custGeom>
                          <a:avLst/>
                          <a:gdLst/>
                          <a:ahLst/>
                          <a:cxnLst/>
                          <a:rect l="l" t="t" r="r" b="b"/>
                          <a:pathLst>
                            <a:path w="135890" h="0">
                              <a:moveTo>
                                <a:pt x="0" y="0"/>
                              </a:moveTo>
                              <a:lnTo>
                                <a:pt x="135458" y="0"/>
                              </a:lnTo>
                            </a:path>
                          </a:pathLst>
                        </a:custGeom>
                        <a:ln w="508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6133120" from="298.182007pt,5.034522pt" to="308.848007pt,5.034522pt" stroked="true" strokeweight=".4pt" strokecolor="#000000">
                <v:stroke dashstyle="solid"/>
                <w10:wrap type="none"/>
              </v:line>
            </w:pict>
          </mc:Fallback>
        </mc:AlternateContent>
      </w:r>
      <w:r>
        <w:rPr>
          <w:i/>
          <w:w w:val="125"/>
          <w:sz w:val="20"/>
        </w:rPr>
        <w:t>D</w:t>
      </w:r>
      <w:r>
        <w:rPr>
          <w:i/>
          <w:w w:val="125"/>
          <w:sz w:val="20"/>
          <w:vertAlign w:val="subscript"/>
        </w:rPr>
        <w:t>µ</w:t>
      </w:r>
      <w:r>
        <w:rPr>
          <w:i/>
          <w:spacing w:val="-1"/>
          <w:w w:val="125"/>
          <w:sz w:val="20"/>
          <w:vertAlign w:val="baseline"/>
        </w:rPr>
        <w:t> </w:t>
      </w:r>
      <w:r>
        <w:rPr>
          <w:w w:val="135"/>
          <w:sz w:val="20"/>
          <w:vertAlign w:val="baseline"/>
        </w:rPr>
        <w:t>=</w:t>
      </w:r>
      <w:r>
        <w:rPr>
          <w:spacing w:val="-10"/>
          <w:w w:val="135"/>
          <w:sz w:val="20"/>
          <w:vertAlign w:val="baseline"/>
        </w:rPr>
        <w:t> </w:t>
      </w:r>
      <w:r>
        <w:rPr>
          <w:i/>
          <w:w w:val="125"/>
          <w:sz w:val="20"/>
          <w:vertAlign w:val="baseline"/>
        </w:rPr>
        <w:t>∂</w:t>
      </w:r>
      <w:r>
        <w:rPr>
          <w:i/>
          <w:w w:val="125"/>
          <w:sz w:val="20"/>
          <w:vertAlign w:val="subscript"/>
        </w:rPr>
        <w:t>µ</w:t>
      </w:r>
      <w:r>
        <w:rPr>
          <w:i/>
          <w:spacing w:val="-7"/>
          <w:w w:val="125"/>
          <w:sz w:val="20"/>
          <w:vertAlign w:val="baseline"/>
        </w:rPr>
        <w:t> </w:t>
      </w:r>
      <w:r>
        <w:rPr>
          <w:rFonts w:ascii="Lucida Sans Unicode" w:hAnsi="Lucida Sans Unicode"/>
          <w:w w:val="115"/>
          <w:sz w:val="20"/>
          <w:vertAlign w:val="baseline"/>
        </w:rPr>
        <w:t>−</w:t>
      </w:r>
      <w:r>
        <w:rPr>
          <w:rFonts w:ascii="Lucida Sans Unicode" w:hAnsi="Lucida Sans Unicode"/>
          <w:spacing w:val="-29"/>
          <w:w w:val="115"/>
          <w:sz w:val="20"/>
          <w:vertAlign w:val="baseline"/>
        </w:rPr>
        <w:t> </w:t>
      </w:r>
      <w:r>
        <w:rPr>
          <w:i/>
          <w:w w:val="115"/>
          <w:sz w:val="20"/>
          <w:vertAlign w:val="baseline"/>
        </w:rPr>
        <w:t>ig</w:t>
      </w:r>
      <w:r>
        <w:rPr>
          <w:i/>
          <w:spacing w:val="22"/>
          <w:w w:val="115"/>
          <w:sz w:val="20"/>
          <w:vertAlign w:val="baseline"/>
        </w:rPr>
        <w:t> </w:t>
      </w:r>
      <w:r>
        <w:rPr>
          <w:w w:val="115"/>
          <w:position w:val="-13"/>
          <w:sz w:val="20"/>
          <w:vertAlign w:val="baseline"/>
        </w:rPr>
        <w:t>2</w:t>
      </w:r>
      <w:r>
        <w:rPr>
          <w:spacing w:val="17"/>
          <w:w w:val="125"/>
          <w:position w:val="-13"/>
          <w:sz w:val="20"/>
          <w:vertAlign w:val="baseline"/>
        </w:rPr>
        <w:t> </w:t>
      </w:r>
      <w:r>
        <w:rPr>
          <w:i/>
          <w:spacing w:val="-5"/>
          <w:w w:val="125"/>
          <w:sz w:val="20"/>
          <w:vertAlign w:val="baseline"/>
        </w:rPr>
        <w:t>A</w:t>
      </w:r>
      <w:r>
        <w:rPr>
          <w:i/>
          <w:spacing w:val="-5"/>
          <w:w w:val="125"/>
          <w:position w:val="-4"/>
          <w:sz w:val="14"/>
          <w:vertAlign w:val="baseline"/>
        </w:rPr>
        <w:t>µ</w:t>
      </w:r>
    </w:p>
    <w:p>
      <w:pPr>
        <w:spacing w:after="0" w:line="163" w:lineRule="auto"/>
        <w:jc w:val="center"/>
        <w:rPr>
          <w:i/>
          <w:position w:val="-4"/>
          <w:sz w:val="14"/>
        </w:rPr>
        <w:sectPr>
          <w:type w:val="continuous"/>
          <w:pgSz w:w="11910" w:h="16840"/>
          <w:pgMar w:header="0" w:footer="3734" w:top="1920" w:bottom="3920" w:left="1700" w:right="1700"/>
        </w:sectPr>
      </w:pPr>
    </w:p>
    <w:p>
      <w:pPr>
        <w:spacing w:line="164" w:lineRule="exact" w:before="10"/>
        <w:ind w:left="3026" w:right="0" w:firstLine="0"/>
        <w:jc w:val="left"/>
        <w:rPr>
          <w:i/>
          <w:sz w:val="20"/>
        </w:rPr>
      </w:pPr>
      <w:r>
        <w:rPr>
          <w:i/>
          <w:w w:val="125"/>
          <w:sz w:val="20"/>
        </w:rPr>
        <w:t>F</w:t>
      </w:r>
      <w:r>
        <w:rPr>
          <w:i/>
          <w:w w:val="125"/>
          <w:sz w:val="20"/>
          <w:vertAlign w:val="superscript"/>
        </w:rPr>
        <w:t>a</w:t>
      </w:r>
      <w:r>
        <w:rPr>
          <w:i/>
          <w:spacing w:val="27"/>
          <w:w w:val="125"/>
          <w:sz w:val="20"/>
          <w:vertAlign w:val="baseline"/>
        </w:rPr>
        <w:t>  </w:t>
      </w:r>
      <w:r>
        <w:rPr>
          <w:w w:val="125"/>
          <w:sz w:val="20"/>
          <w:vertAlign w:val="baseline"/>
        </w:rPr>
        <w:t>=</w:t>
      </w:r>
      <w:r>
        <w:rPr>
          <w:spacing w:val="1"/>
          <w:w w:val="125"/>
          <w:sz w:val="20"/>
          <w:vertAlign w:val="baseline"/>
        </w:rPr>
        <w:t> </w:t>
      </w:r>
      <w:r>
        <w:rPr>
          <w:i/>
          <w:w w:val="125"/>
          <w:sz w:val="20"/>
          <w:vertAlign w:val="baseline"/>
        </w:rPr>
        <w:t>∂</w:t>
      </w:r>
      <w:r>
        <w:rPr>
          <w:i/>
          <w:w w:val="125"/>
          <w:sz w:val="20"/>
          <w:vertAlign w:val="subscript"/>
        </w:rPr>
        <w:t>µ</w:t>
      </w:r>
      <w:r>
        <w:rPr>
          <w:i/>
          <w:w w:val="125"/>
          <w:sz w:val="20"/>
          <w:vertAlign w:val="baseline"/>
        </w:rPr>
        <w:t>A</w:t>
      </w:r>
      <w:r>
        <w:rPr>
          <w:i/>
          <w:w w:val="125"/>
          <w:sz w:val="20"/>
          <w:vertAlign w:val="superscript"/>
        </w:rPr>
        <w:t>a</w:t>
      </w:r>
      <w:r>
        <w:rPr>
          <w:i/>
          <w:spacing w:val="2"/>
          <w:w w:val="125"/>
          <w:sz w:val="20"/>
          <w:vertAlign w:val="baseline"/>
        </w:rPr>
        <w:t> </w:t>
      </w:r>
      <w:r>
        <w:rPr>
          <w:rFonts w:ascii="Lucida Sans Unicode" w:hAnsi="Lucida Sans Unicode"/>
          <w:w w:val="125"/>
          <w:sz w:val="20"/>
          <w:vertAlign w:val="baseline"/>
        </w:rPr>
        <w:t>−</w:t>
      </w:r>
      <w:r>
        <w:rPr>
          <w:rFonts w:ascii="Lucida Sans Unicode" w:hAnsi="Lucida Sans Unicode"/>
          <w:spacing w:val="-34"/>
          <w:w w:val="125"/>
          <w:sz w:val="20"/>
          <w:vertAlign w:val="baseline"/>
        </w:rPr>
        <w:t> </w:t>
      </w:r>
      <w:r>
        <w:rPr>
          <w:i/>
          <w:w w:val="125"/>
          <w:sz w:val="20"/>
          <w:vertAlign w:val="baseline"/>
        </w:rPr>
        <w:t>∂</w:t>
      </w:r>
      <w:r>
        <w:rPr>
          <w:i/>
          <w:w w:val="125"/>
          <w:sz w:val="20"/>
          <w:vertAlign w:val="subscript"/>
        </w:rPr>
        <w:t>ν</w:t>
      </w:r>
      <w:r>
        <w:rPr>
          <w:i/>
          <w:w w:val="125"/>
          <w:sz w:val="20"/>
          <w:vertAlign w:val="baseline"/>
        </w:rPr>
        <w:t>A</w:t>
      </w:r>
      <w:r>
        <w:rPr>
          <w:i/>
          <w:w w:val="125"/>
          <w:sz w:val="20"/>
          <w:vertAlign w:val="superscript"/>
        </w:rPr>
        <w:t>a</w:t>
      </w:r>
      <w:r>
        <w:rPr>
          <w:i/>
          <w:spacing w:val="10"/>
          <w:w w:val="125"/>
          <w:sz w:val="20"/>
          <w:vertAlign w:val="baseline"/>
        </w:rPr>
        <w:t> </w:t>
      </w:r>
      <w:r>
        <w:rPr>
          <w:w w:val="125"/>
          <w:sz w:val="20"/>
          <w:vertAlign w:val="baseline"/>
        </w:rPr>
        <w:t>+</w:t>
      </w:r>
      <w:r>
        <w:rPr>
          <w:spacing w:val="-12"/>
          <w:w w:val="125"/>
          <w:sz w:val="20"/>
          <w:vertAlign w:val="baseline"/>
        </w:rPr>
        <w:t> </w:t>
      </w:r>
      <w:r>
        <w:rPr>
          <w:i/>
          <w:w w:val="125"/>
          <w:sz w:val="20"/>
          <w:vertAlign w:val="baseline"/>
        </w:rPr>
        <w:t>gf</w:t>
      </w:r>
      <w:r>
        <w:rPr>
          <w:i/>
          <w:w w:val="125"/>
          <w:sz w:val="20"/>
          <w:vertAlign w:val="superscript"/>
        </w:rPr>
        <w:t>abc</w:t>
      </w:r>
      <w:r>
        <w:rPr>
          <w:i/>
          <w:w w:val="125"/>
          <w:sz w:val="20"/>
          <w:vertAlign w:val="baseline"/>
        </w:rPr>
        <w:t>A</w:t>
      </w:r>
      <w:r>
        <w:rPr>
          <w:i/>
          <w:w w:val="125"/>
          <w:sz w:val="20"/>
          <w:vertAlign w:val="superscript"/>
        </w:rPr>
        <w:t>b</w:t>
      </w:r>
      <w:r>
        <w:rPr>
          <w:i/>
          <w:spacing w:val="-19"/>
          <w:w w:val="125"/>
          <w:sz w:val="20"/>
          <w:vertAlign w:val="baseline"/>
        </w:rPr>
        <w:t> </w:t>
      </w:r>
      <w:r>
        <w:rPr>
          <w:i/>
          <w:spacing w:val="-5"/>
          <w:w w:val="125"/>
          <w:sz w:val="20"/>
          <w:vertAlign w:val="baseline"/>
        </w:rPr>
        <w:t>A</w:t>
      </w:r>
      <w:r>
        <w:rPr>
          <w:i/>
          <w:spacing w:val="-5"/>
          <w:w w:val="125"/>
          <w:sz w:val="20"/>
          <w:vertAlign w:val="superscript"/>
        </w:rPr>
        <w:t>a</w:t>
      </w:r>
    </w:p>
    <w:p>
      <w:pPr>
        <w:spacing w:line="135" w:lineRule="exact" w:before="39"/>
        <w:ind w:left="0" w:right="299" w:firstLine="0"/>
        <w:jc w:val="right"/>
        <w:rPr>
          <w:sz w:val="20"/>
        </w:rPr>
      </w:pPr>
      <w:r>
        <w:rPr/>
        <w:br w:type="column"/>
      </w:r>
      <w:r>
        <w:rPr>
          <w:spacing w:val="-5"/>
          <w:w w:val="115"/>
          <w:sz w:val="20"/>
        </w:rPr>
        <w:t>(2)</w:t>
      </w:r>
    </w:p>
    <w:p>
      <w:pPr>
        <w:spacing w:after="0" w:line="135" w:lineRule="exact"/>
        <w:jc w:val="right"/>
        <w:rPr>
          <w:sz w:val="20"/>
        </w:rPr>
        <w:sectPr>
          <w:type w:val="continuous"/>
          <w:pgSz w:w="11910" w:h="16840"/>
          <w:pgMar w:header="0" w:footer="3734" w:top="1920" w:bottom="3920" w:left="1700" w:right="1700"/>
          <w:cols w:num="2" w:equalWidth="0">
            <w:col w:w="5957" w:space="40"/>
            <w:col w:w="2513"/>
          </w:cols>
        </w:sectPr>
      </w:pPr>
    </w:p>
    <w:p>
      <w:pPr>
        <w:tabs>
          <w:tab w:pos="3980" w:val="left" w:leader="none"/>
          <w:tab w:pos="4679" w:val="left" w:leader="none"/>
          <w:tab w:pos="5612" w:val="left" w:leader="none"/>
        </w:tabs>
        <w:spacing w:line="143" w:lineRule="exact" w:before="0"/>
        <w:ind w:left="3155" w:right="0" w:firstLine="0"/>
        <w:jc w:val="left"/>
        <w:rPr>
          <w:i/>
          <w:sz w:val="14"/>
        </w:rPr>
      </w:pPr>
      <w:r>
        <w:rPr>
          <w:i/>
          <w:spacing w:val="-5"/>
          <w:w w:val="130"/>
          <w:sz w:val="14"/>
        </w:rPr>
        <w:t>µν</w:t>
      </w:r>
      <w:r>
        <w:rPr>
          <w:i/>
          <w:sz w:val="14"/>
        </w:rPr>
        <w:tab/>
      </w:r>
      <w:r>
        <w:rPr>
          <w:i/>
          <w:spacing w:val="-10"/>
          <w:w w:val="130"/>
          <w:sz w:val="14"/>
        </w:rPr>
        <w:t>ν</w:t>
      </w:r>
      <w:r>
        <w:rPr>
          <w:i/>
          <w:sz w:val="14"/>
        </w:rPr>
        <w:tab/>
      </w:r>
      <w:r>
        <w:rPr>
          <w:i/>
          <w:spacing w:val="-10"/>
          <w:w w:val="130"/>
          <w:sz w:val="14"/>
        </w:rPr>
        <w:t>µ</w:t>
      </w:r>
      <w:r>
        <w:rPr>
          <w:i/>
          <w:sz w:val="14"/>
        </w:rPr>
        <w:tab/>
      </w:r>
      <w:r>
        <w:rPr>
          <w:i/>
          <w:w w:val="130"/>
          <w:sz w:val="14"/>
        </w:rPr>
        <w:t>µ</w:t>
      </w:r>
      <w:r>
        <w:rPr>
          <w:i/>
          <w:spacing w:val="37"/>
          <w:w w:val="130"/>
          <w:sz w:val="14"/>
        </w:rPr>
        <w:t>  </w:t>
      </w:r>
      <w:r>
        <w:rPr>
          <w:i/>
          <w:spacing w:val="-10"/>
          <w:w w:val="130"/>
          <w:sz w:val="14"/>
        </w:rPr>
        <w:t>ν</w:t>
      </w:r>
    </w:p>
    <w:p>
      <w:pPr>
        <w:pStyle w:val="BodyText"/>
        <w:spacing w:line="235" w:lineRule="auto" w:before="205"/>
        <w:ind w:left="791" w:right="302"/>
        <w:jc w:val="both"/>
      </w:pPr>
      <w:r>
        <w:rPr/>
        <mc:AlternateContent>
          <mc:Choice Requires="wps">
            <w:drawing>
              <wp:anchor distT="0" distB="0" distL="0" distR="0" allowOverlap="1" layoutInCell="1" locked="0" behindDoc="0" simplePos="0" relativeHeight="15732224">
                <wp:simplePos x="0" y="0"/>
                <wp:positionH relativeFrom="page">
                  <wp:posOffset>5200522</wp:posOffset>
                </wp:positionH>
                <wp:positionV relativeFrom="paragraph">
                  <wp:posOffset>790640</wp:posOffset>
                </wp:positionV>
                <wp:extent cx="67310" cy="39497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67310" cy="394970"/>
                        </a:xfrm>
                        <a:prstGeom prst="rect">
                          <a:avLst/>
                        </a:prstGeom>
                      </wps:spPr>
                      <wps:txbx>
                        <w:txbxContent>
                          <w:p>
                            <w:pPr>
                              <w:spacing w:line="191" w:lineRule="exact" w:before="0"/>
                              <w:ind w:left="0" w:right="0" w:firstLine="0"/>
                              <w:jc w:val="left"/>
                              <w:rPr>
                                <w:rFonts w:ascii="Tahoma"/>
                                <w:sz w:val="20"/>
                              </w:rPr>
                            </w:pPr>
                            <w:r>
                              <w:rPr>
                                <w:rFonts w:ascii="Tahoma"/>
                                <w:w w:val="168"/>
                                <w:sz w:val="20"/>
                              </w:rPr>
                              <w:t> </w:t>
                            </w:r>
                          </w:p>
                        </w:txbxContent>
                      </wps:txbx>
                      <wps:bodyPr wrap="square" lIns="0" tIns="0" rIns="0" bIns="0" rtlCol="0">
                        <a:noAutofit/>
                      </wps:bodyPr>
                    </wps:wsp>
                  </a:graphicData>
                </a:graphic>
              </wp:anchor>
            </w:drawing>
          </mc:Choice>
          <mc:Fallback>
            <w:pict>
              <v:shape style="position:absolute;margin-left:409.48999pt;margin-top:62.255131pt;width:5.3pt;height:31.1pt;mso-position-horizontal-relative:page;mso-position-vertical-relative:paragraph;z-index:15732224" type="#_x0000_t202" id="docshape10" filled="false" stroked="false">
                <v:textbox inset="0,0,0,0">
                  <w:txbxContent>
                    <w:p>
                      <w:pPr>
                        <w:spacing w:line="191" w:lineRule="exact" w:before="0"/>
                        <w:ind w:left="0" w:right="0" w:firstLine="0"/>
                        <w:jc w:val="left"/>
                        <w:rPr>
                          <w:rFonts w:ascii="Tahoma"/>
                          <w:sz w:val="20"/>
                        </w:rPr>
                      </w:pPr>
                      <w:r>
                        <w:rPr>
                          <w:rFonts w:ascii="Tahoma"/>
                          <w:w w:val="168"/>
                          <w:sz w:val="20"/>
                        </w:rPr>
                        <w:t> </w:t>
                      </w:r>
                    </w:p>
                  </w:txbxContent>
                </v:textbox>
                <w10:wrap type="none"/>
              </v:shape>
            </w:pict>
          </mc:Fallback>
        </mc:AlternateContent>
      </w:r>
      <w:r>
        <w:rPr>
          <w:w w:val="105"/>
        </w:rPr>
        <w:t>Notice</w:t>
      </w:r>
      <w:r>
        <w:rPr>
          <w:w w:val="105"/>
        </w:rPr>
        <w:t> the</w:t>
      </w:r>
      <w:r>
        <w:rPr>
          <w:w w:val="105"/>
        </w:rPr>
        <w:t> use</w:t>
      </w:r>
      <w:r>
        <w:rPr>
          <w:w w:val="105"/>
        </w:rPr>
        <w:t> of</w:t>
      </w:r>
      <w:r>
        <w:rPr>
          <w:w w:val="105"/>
        </w:rPr>
        <w:t> \nonumber</w:t>
      </w:r>
      <w:r>
        <w:rPr>
          <w:w w:val="105"/>
        </w:rPr>
        <w:t> in</w:t>
      </w:r>
      <w:r>
        <w:rPr>
          <w:w w:val="105"/>
        </w:rPr>
        <w:t> the</w:t>
      </w:r>
      <w:r>
        <w:rPr>
          <w:w w:val="105"/>
        </w:rPr>
        <w:t> align</w:t>
      </w:r>
      <w:r>
        <w:rPr>
          <w:w w:val="105"/>
        </w:rPr>
        <w:t> environment</w:t>
      </w:r>
      <w:r>
        <w:rPr>
          <w:w w:val="105"/>
        </w:rPr>
        <w:t> at</w:t>
      </w:r>
      <w:r>
        <w:rPr>
          <w:w w:val="105"/>
        </w:rPr>
        <w:t> the</w:t>
      </w:r>
      <w:r>
        <w:rPr>
          <w:w w:val="105"/>
        </w:rPr>
        <w:t> end</w:t>
      </w:r>
      <w:r>
        <w:rPr>
          <w:w w:val="105"/>
        </w:rPr>
        <w:t> of</w:t>
      </w:r>
      <w:r>
        <w:rPr>
          <w:w w:val="105"/>
        </w:rPr>
        <w:t> each</w:t>
      </w:r>
      <w:r>
        <w:rPr>
          <w:w w:val="105"/>
        </w:rPr>
        <w:t> line,</w:t>
      </w:r>
      <w:r>
        <w:rPr>
          <w:w w:val="105"/>
        </w:rPr>
        <w:t> except the</w:t>
      </w:r>
      <w:r>
        <w:rPr>
          <w:w w:val="105"/>
        </w:rPr>
        <w:t> last,</w:t>
      </w:r>
      <w:r>
        <w:rPr>
          <w:w w:val="105"/>
        </w:rPr>
        <w:t> so</w:t>
      </w:r>
      <w:r>
        <w:rPr>
          <w:w w:val="105"/>
        </w:rPr>
        <w:t> as</w:t>
      </w:r>
      <w:r>
        <w:rPr>
          <w:w w:val="105"/>
        </w:rPr>
        <w:t> not</w:t>
      </w:r>
      <w:r>
        <w:rPr>
          <w:w w:val="105"/>
        </w:rPr>
        <w:t> to</w:t>
      </w:r>
      <w:r>
        <w:rPr>
          <w:w w:val="105"/>
        </w:rPr>
        <w:t> produce</w:t>
      </w:r>
      <w:r>
        <w:rPr>
          <w:w w:val="105"/>
        </w:rPr>
        <w:t> equation</w:t>
      </w:r>
      <w:r>
        <w:rPr>
          <w:w w:val="105"/>
        </w:rPr>
        <w:t> numbers</w:t>
      </w:r>
      <w:r>
        <w:rPr>
          <w:w w:val="105"/>
        </w:rPr>
        <w:t> on</w:t>
      </w:r>
      <w:r>
        <w:rPr>
          <w:w w:val="105"/>
        </w:rPr>
        <w:t> lines</w:t>
      </w:r>
      <w:r>
        <w:rPr>
          <w:w w:val="105"/>
        </w:rPr>
        <w:t> where</w:t>
      </w:r>
      <w:r>
        <w:rPr>
          <w:w w:val="105"/>
        </w:rPr>
        <w:t> no</w:t>
      </w:r>
      <w:r>
        <w:rPr>
          <w:w w:val="105"/>
        </w:rPr>
        <w:t> equation</w:t>
      </w:r>
      <w:r>
        <w:rPr>
          <w:w w:val="105"/>
        </w:rPr>
        <w:t> numbers are required. The </w:t>
      </w:r>
      <w:r>
        <w:rPr>
          <w:w w:val="120"/>
        </w:rPr>
        <w:t>\label{} </w:t>
      </w:r>
      <w:r>
        <w:rPr>
          <w:w w:val="105"/>
        </w:rPr>
        <w:t>command should only be used at the last line of an align environment where</w:t>
      </w:r>
      <w:r>
        <w:rPr>
          <w:w w:val="105"/>
        </w:rPr>
        <w:t> \nonumber is not used.</w:t>
      </w:r>
    </w:p>
    <w:p>
      <w:pPr>
        <w:pStyle w:val="BodyText"/>
        <w:spacing w:before="3"/>
        <w:rPr>
          <w:sz w:val="8"/>
        </w:rPr>
      </w:pPr>
    </w:p>
    <w:p>
      <w:pPr>
        <w:pStyle w:val="BodyText"/>
        <w:spacing w:after="0"/>
        <w:rPr>
          <w:sz w:val="8"/>
        </w:rPr>
        <w:sectPr>
          <w:type w:val="continuous"/>
          <w:pgSz w:w="11910" w:h="16840"/>
          <w:pgMar w:header="0" w:footer="3734" w:top="1920" w:bottom="3920" w:left="1700" w:right="1700"/>
        </w:sectPr>
      </w:pPr>
    </w:p>
    <w:p>
      <w:pPr>
        <w:spacing w:before="224"/>
        <w:ind w:left="0" w:right="0" w:firstLine="0"/>
        <w:jc w:val="right"/>
        <w:rPr>
          <w:sz w:val="20"/>
        </w:rPr>
      </w:pPr>
      <w:r>
        <w:rPr>
          <w:i/>
          <w:w w:val="145"/>
          <w:sz w:val="20"/>
        </w:rPr>
        <w:t>Y</w:t>
      </w:r>
      <w:r>
        <w:rPr>
          <w:rFonts w:ascii="Arial" w:hAnsi="Arial"/>
          <w:i/>
          <w:w w:val="145"/>
          <w:sz w:val="20"/>
          <w:vertAlign w:val="subscript"/>
        </w:rPr>
        <w:t>∞</w:t>
      </w:r>
      <w:r>
        <w:rPr>
          <w:rFonts w:ascii="Arial" w:hAnsi="Arial"/>
          <w:i/>
          <w:spacing w:val="-17"/>
          <w:w w:val="145"/>
          <w:sz w:val="20"/>
          <w:vertAlign w:val="baseline"/>
        </w:rPr>
        <w:t> </w:t>
      </w:r>
      <w:r>
        <w:rPr>
          <w:spacing w:val="-10"/>
          <w:w w:val="150"/>
          <w:sz w:val="20"/>
          <w:vertAlign w:val="baseline"/>
        </w:rPr>
        <w:t>=</w:t>
      </w:r>
    </w:p>
    <w:p>
      <w:pPr>
        <w:spacing w:before="93"/>
        <w:ind w:left="159" w:right="0" w:firstLine="0"/>
        <w:jc w:val="left"/>
        <w:rPr>
          <w:sz w:val="14"/>
        </w:rPr>
      </w:pPr>
      <w:r>
        <w:rPr/>
        <w:br w:type="column"/>
      </w:r>
      <w:r>
        <w:rPr>
          <w:i/>
          <w:spacing w:val="44"/>
          <w:w w:val="125"/>
          <w:position w:val="-4"/>
          <w:sz w:val="20"/>
          <w:u w:val="single"/>
        </w:rPr>
        <w:t> </w:t>
      </w:r>
      <w:r>
        <w:rPr>
          <w:i/>
          <w:w w:val="125"/>
          <w:position w:val="-4"/>
          <w:sz w:val="20"/>
          <w:u w:val="single"/>
        </w:rPr>
        <w:t>m</w:t>
      </w:r>
      <w:r>
        <w:rPr>
          <w:i/>
          <w:spacing w:val="45"/>
          <w:w w:val="125"/>
          <w:position w:val="-4"/>
          <w:sz w:val="20"/>
          <w:u w:val="single"/>
        </w:rPr>
        <w:t> </w:t>
      </w:r>
      <w:r>
        <w:rPr>
          <w:i/>
          <w:spacing w:val="76"/>
          <w:w w:val="125"/>
          <w:position w:val="-4"/>
          <w:sz w:val="20"/>
        </w:rPr>
        <w:t> </w:t>
      </w:r>
      <w:r>
        <w:rPr>
          <w:rFonts w:ascii="Arial" w:hAnsi="Arial"/>
          <w:i/>
          <w:spacing w:val="-5"/>
          <w:w w:val="125"/>
          <w:sz w:val="14"/>
        </w:rPr>
        <w:t>−</w:t>
      </w:r>
      <w:r>
        <w:rPr>
          <w:spacing w:val="-5"/>
          <w:w w:val="125"/>
          <w:sz w:val="14"/>
        </w:rPr>
        <w:t>3</w:t>
      </w:r>
    </w:p>
    <w:p>
      <w:pPr>
        <w:pStyle w:val="BodyText"/>
        <w:spacing w:before="24"/>
        <w:ind w:left="159"/>
      </w:pPr>
      <w:r>
        <w:rPr/>
        <mc:AlternateContent>
          <mc:Choice Requires="wps">
            <w:drawing>
              <wp:anchor distT="0" distB="0" distL="0" distR="0" allowOverlap="1" layoutInCell="1" locked="0" behindDoc="1" simplePos="0" relativeHeight="487185920">
                <wp:simplePos x="0" y="0"/>
                <wp:positionH relativeFrom="page">
                  <wp:posOffset>2954096</wp:posOffset>
                </wp:positionH>
                <wp:positionV relativeFrom="paragraph">
                  <wp:posOffset>-225250</wp:posOffset>
                </wp:positionV>
                <wp:extent cx="657225" cy="433070"/>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657225" cy="433070"/>
                        </a:xfrm>
                        <a:prstGeom prst="rect">
                          <a:avLst/>
                        </a:prstGeom>
                      </wps:spPr>
                      <wps:txbx>
                        <w:txbxContent>
                          <w:p>
                            <w:pPr>
                              <w:tabs>
                                <w:tab w:pos="561" w:val="left" w:leader="none"/>
                                <w:tab w:pos="928" w:val="left" w:leader="none"/>
                              </w:tabs>
                              <w:spacing w:line="210" w:lineRule="exact" w:before="0"/>
                              <w:ind w:left="0" w:right="0" w:firstLine="0"/>
                              <w:jc w:val="left"/>
                              <w:rPr>
                                <w:rFonts w:ascii="Tahoma"/>
                                <w:position w:val="6"/>
                                <w:sz w:val="20"/>
                              </w:rPr>
                            </w:pPr>
                            <w:r>
                              <w:rPr>
                                <w:rFonts w:ascii="Tahoma"/>
                                <w:w w:val="191"/>
                                <w:sz w:val="20"/>
                              </w:rPr>
                              <w:t> </w:t>
                            </w:r>
                            <w:r>
                              <w:rPr>
                                <w:rFonts w:ascii="Tahoma"/>
                                <w:sz w:val="20"/>
                              </w:rPr>
                              <w:tab/>
                            </w:r>
                            <w:r>
                              <w:rPr>
                                <w:rFonts w:ascii="Tahoma"/>
                                <w:w w:val="191"/>
                                <w:sz w:val="20"/>
                              </w:rPr>
                              <w:t> </w:t>
                            </w:r>
                            <w:r>
                              <w:rPr>
                                <w:rFonts w:ascii="Tahoma"/>
                                <w:sz w:val="20"/>
                              </w:rPr>
                              <w:tab/>
                            </w:r>
                            <w:r>
                              <w:rPr>
                                <w:rFonts w:ascii="Tahoma"/>
                                <w:w w:val="168"/>
                                <w:position w:val="6"/>
                                <w:sz w:val="20"/>
                              </w:rPr>
                              <w:t> </w:t>
                            </w:r>
                          </w:p>
                        </w:txbxContent>
                      </wps:txbx>
                      <wps:bodyPr wrap="square" lIns="0" tIns="0" rIns="0" bIns="0" rtlCol="0">
                        <a:noAutofit/>
                      </wps:bodyPr>
                    </wps:wsp>
                  </a:graphicData>
                </a:graphic>
              </wp:anchor>
            </w:drawing>
          </mc:Choice>
          <mc:Fallback>
            <w:pict>
              <v:shape style="position:absolute;margin-left:232.606003pt;margin-top:-17.736277pt;width:51.75pt;height:34.1pt;mso-position-horizontal-relative:page;mso-position-vertical-relative:paragraph;z-index:-16130560" type="#_x0000_t202" id="docshape11" filled="false" stroked="false">
                <v:textbox inset="0,0,0,0">
                  <w:txbxContent>
                    <w:p>
                      <w:pPr>
                        <w:tabs>
                          <w:tab w:pos="561" w:val="left" w:leader="none"/>
                          <w:tab w:pos="928" w:val="left" w:leader="none"/>
                        </w:tabs>
                        <w:spacing w:line="210" w:lineRule="exact" w:before="0"/>
                        <w:ind w:left="0" w:right="0" w:firstLine="0"/>
                        <w:jc w:val="left"/>
                        <w:rPr>
                          <w:rFonts w:ascii="Tahoma"/>
                          <w:position w:val="6"/>
                          <w:sz w:val="20"/>
                        </w:rPr>
                      </w:pPr>
                      <w:r>
                        <w:rPr>
                          <w:rFonts w:ascii="Tahoma"/>
                          <w:w w:val="191"/>
                          <w:sz w:val="20"/>
                        </w:rPr>
                        <w:t> </w:t>
                      </w:r>
                      <w:r>
                        <w:rPr>
                          <w:rFonts w:ascii="Tahoma"/>
                          <w:sz w:val="20"/>
                        </w:rPr>
                        <w:tab/>
                      </w:r>
                      <w:r>
                        <w:rPr>
                          <w:rFonts w:ascii="Tahoma"/>
                          <w:w w:val="191"/>
                          <w:sz w:val="20"/>
                        </w:rPr>
                        <w:t> </w:t>
                      </w:r>
                      <w:r>
                        <w:rPr>
                          <w:rFonts w:ascii="Tahoma"/>
                          <w:sz w:val="20"/>
                        </w:rPr>
                        <w:tab/>
                      </w:r>
                      <w:r>
                        <w:rPr>
                          <w:rFonts w:ascii="Tahoma"/>
                          <w:w w:val="168"/>
                          <w:position w:val="6"/>
                          <w:sz w:val="20"/>
                        </w:rPr>
                        <w:t> </w:t>
                      </w:r>
                    </w:p>
                  </w:txbxContent>
                </v:textbox>
                <w10:wrap type="none"/>
              </v:shape>
            </w:pict>
          </mc:Fallback>
        </mc:AlternateContent>
      </w:r>
      <w:r>
        <w:rPr>
          <w:spacing w:val="-5"/>
          <w:w w:val="115"/>
        </w:rPr>
        <w:t>GeV</w:t>
      </w:r>
    </w:p>
    <w:p>
      <w:pPr>
        <w:spacing w:line="190" w:lineRule="exact" w:before="88"/>
        <w:ind w:left="253" w:right="0" w:firstLine="0"/>
        <w:jc w:val="center"/>
        <w:rPr>
          <w:sz w:val="20"/>
        </w:rPr>
      </w:pPr>
      <w:r>
        <w:rPr/>
        <w:br w:type="column"/>
      </w:r>
      <w:r>
        <w:rPr>
          <w:w w:val="95"/>
          <w:sz w:val="20"/>
          <w:u w:val="single"/>
        </w:rPr>
        <w:t>3</w:t>
      </w:r>
      <w:r>
        <w:rPr>
          <w:spacing w:val="-8"/>
          <w:w w:val="95"/>
          <w:sz w:val="20"/>
          <w:u w:val="single"/>
        </w:rPr>
        <w:t> </w:t>
      </w:r>
      <w:r>
        <w:rPr>
          <w:spacing w:val="-2"/>
          <w:w w:val="110"/>
          <w:sz w:val="20"/>
          <w:u w:val="single"/>
        </w:rPr>
        <w:t>ln(</w:t>
      </w:r>
      <w:r>
        <w:rPr>
          <w:i/>
          <w:spacing w:val="-2"/>
          <w:w w:val="110"/>
          <w:sz w:val="20"/>
          <w:u w:val="single"/>
        </w:rPr>
        <w:t>m/</w:t>
      </w:r>
      <w:r>
        <w:rPr>
          <w:spacing w:val="-2"/>
          <w:w w:val="110"/>
          <w:sz w:val="20"/>
          <w:u w:val="single"/>
        </w:rPr>
        <w:t>GeV)</w:t>
      </w:r>
    </w:p>
    <w:p>
      <w:pPr>
        <w:pStyle w:val="BodyText"/>
        <w:tabs>
          <w:tab w:pos="1668" w:val="left" w:leader="none"/>
        </w:tabs>
        <w:spacing w:line="136" w:lineRule="exact"/>
        <w:ind w:left="108"/>
        <w:jc w:val="center"/>
      </w:pPr>
      <w:r>
        <w:rPr>
          <w:w w:val="105"/>
        </w:rPr>
        <w:t>1</w:t>
      </w:r>
      <w:r>
        <w:rPr>
          <w:spacing w:val="-11"/>
          <w:w w:val="105"/>
        </w:rPr>
        <w:t> </w:t>
      </w:r>
      <w:r>
        <w:rPr>
          <w:spacing w:val="-12"/>
          <w:w w:val="140"/>
        </w:rPr>
        <w:t>+</w:t>
      </w:r>
      <w:r>
        <w:rPr/>
        <w:tab/>
      </w:r>
      <w:r>
        <w:rPr>
          <w:spacing w:val="-10"/>
          <w:w w:val="145"/>
        </w:rPr>
        <w:t>+</w:t>
      </w:r>
    </w:p>
    <w:p>
      <w:pPr>
        <w:pStyle w:val="BodyText"/>
        <w:spacing w:line="191" w:lineRule="exact"/>
        <w:ind w:left="252"/>
        <w:jc w:val="center"/>
      </w:pPr>
      <w:r>
        <w:rPr>
          <w:spacing w:val="-5"/>
        </w:rPr>
        <w:t>15</w:t>
      </w:r>
    </w:p>
    <w:p>
      <w:pPr>
        <w:spacing w:line="268" w:lineRule="auto" w:before="88"/>
        <w:ind w:left="277" w:right="0" w:hanging="249"/>
        <w:jc w:val="left"/>
        <w:rPr>
          <w:sz w:val="20"/>
        </w:rPr>
      </w:pPr>
      <w:r>
        <w:rPr/>
        <w:br w:type="column"/>
      </w:r>
      <w:r>
        <w:rPr>
          <w:spacing w:val="-2"/>
          <w:w w:val="110"/>
          <w:sz w:val="20"/>
          <w:u w:val="single"/>
        </w:rPr>
        <w:t>ln(</w:t>
      </w:r>
      <w:r>
        <w:rPr>
          <w:i/>
          <w:spacing w:val="-2"/>
          <w:w w:val="110"/>
          <w:sz w:val="20"/>
          <w:u w:val="single"/>
        </w:rPr>
        <w:t>c</w:t>
      </w:r>
      <w:r>
        <w:rPr>
          <w:spacing w:val="-2"/>
          <w:w w:val="110"/>
          <w:sz w:val="20"/>
          <w:u w:val="single"/>
          <w:vertAlign w:val="subscript"/>
        </w:rPr>
        <w:t>2</w:t>
      </w:r>
      <w:r>
        <w:rPr>
          <w:i/>
          <w:spacing w:val="-2"/>
          <w:w w:val="110"/>
          <w:sz w:val="20"/>
          <w:u w:val="single"/>
          <w:vertAlign w:val="baseline"/>
        </w:rPr>
        <w:t>/</w:t>
      </w:r>
      <w:r>
        <w:rPr>
          <w:spacing w:val="-2"/>
          <w:w w:val="110"/>
          <w:sz w:val="20"/>
          <w:u w:val="single"/>
          <w:vertAlign w:val="baseline"/>
        </w:rPr>
        <w:t>5)</w:t>
      </w:r>
      <w:r>
        <w:rPr>
          <w:spacing w:val="-2"/>
          <w:w w:val="110"/>
          <w:sz w:val="20"/>
          <w:vertAlign w:val="baseline"/>
        </w:rPr>
        <w:t> </w:t>
      </w:r>
      <w:r>
        <w:rPr>
          <w:spacing w:val="-6"/>
          <w:w w:val="110"/>
          <w:sz w:val="20"/>
          <w:vertAlign w:val="baseline"/>
        </w:rPr>
        <w:t>15</w:t>
      </w:r>
    </w:p>
    <w:p>
      <w:pPr>
        <w:spacing w:before="224"/>
        <w:ind w:left="0" w:right="299" w:firstLine="0"/>
        <w:jc w:val="right"/>
        <w:rPr>
          <w:sz w:val="20"/>
        </w:rPr>
      </w:pPr>
      <w:r>
        <w:rPr/>
        <w:br w:type="column"/>
      </w:r>
      <w:r>
        <w:rPr>
          <w:spacing w:val="-5"/>
          <w:w w:val="115"/>
          <w:sz w:val="20"/>
        </w:rPr>
        <w:t>(3)</w:t>
      </w:r>
    </w:p>
    <w:p>
      <w:pPr>
        <w:spacing w:after="0"/>
        <w:jc w:val="right"/>
        <w:rPr>
          <w:sz w:val="20"/>
        </w:rPr>
        <w:sectPr>
          <w:type w:val="continuous"/>
          <w:pgSz w:w="11910" w:h="16840"/>
          <w:pgMar w:header="0" w:footer="3734" w:top="1920" w:bottom="3920" w:left="1700" w:right="1700"/>
          <w:cols w:num="5" w:equalWidth="0">
            <w:col w:w="2897" w:space="40"/>
            <w:col w:w="902" w:space="39"/>
            <w:col w:w="1824" w:space="39"/>
            <w:col w:w="726" w:space="39"/>
            <w:col w:w="2004"/>
          </w:cols>
        </w:sectPr>
      </w:pPr>
    </w:p>
    <w:p>
      <w:pPr>
        <w:pStyle w:val="BodyText"/>
        <w:spacing w:line="208" w:lineRule="auto" w:before="201"/>
        <w:ind w:left="791" w:right="299"/>
        <w:jc w:val="both"/>
      </w:pPr>
      <w:r>
        <w:rPr>
          <w:w w:val="110"/>
        </w:rPr>
        <w:t>The class file also supports the use of</w:t>
      </w:r>
      <w:r>
        <w:rPr>
          <w:w w:val="110"/>
        </w:rPr>
        <w:t> \mathbb{}, \mathscr{} and \mathcal{} com- mands.</w:t>
      </w:r>
      <w:r>
        <w:rPr>
          <w:w w:val="110"/>
        </w:rPr>
        <w:t> As</w:t>
      </w:r>
      <w:r>
        <w:rPr>
          <w:w w:val="110"/>
        </w:rPr>
        <w:t> such</w:t>
      </w:r>
      <w:r>
        <w:rPr>
          <w:w w:val="110"/>
        </w:rPr>
        <w:t> \mathbb{R},</w:t>
      </w:r>
      <w:r>
        <w:rPr>
          <w:w w:val="110"/>
        </w:rPr>
        <w:t> \mathscr{R}</w:t>
      </w:r>
      <w:r>
        <w:rPr>
          <w:w w:val="110"/>
        </w:rPr>
        <w:t> and</w:t>
      </w:r>
      <w:r>
        <w:rPr>
          <w:w w:val="110"/>
        </w:rPr>
        <w:t> \mathcal{R}</w:t>
      </w:r>
      <w:r>
        <w:rPr>
          <w:w w:val="110"/>
        </w:rPr>
        <w:t> produces</w:t>
      </w:r>
      <w:r>
        <w:rPr>
          <w:w w:val="110"/>
        </w:rPr>
        <w:t> </w:t>
      </w:r>
      <w:r>
        <w:rPr>
          <w:rFonts w:ascii="Arial MT"/>
          <w:w w:val="110"/>
        </w:rPr>
        <w:t>R</w:t>
      </w:r>
      <w:r>
        <w:rPr>
          <w:w w:val="110"/>
        </w:rPr>
        <w:t>,</w:t>
      </w:r>
      <w:r>
        <w:rPr>
          <w:w w:val="110"/>
        </w:rPr>
        <w:t> </w:t>
      </w:r>
      <w:r>
        <w:rPr>
          <w:rFonts w:ascii="Arial"/>
          <w:i/>
          <w:w w:val="110"/>
        </w:rPr>
        <w:t>R</w:t>
      </w:r>
      <w:r>
        <w:rPr>
          <w:rFonts w:ascii="Arial"/>
          <w:i/>
          <w:w w:val="110"/>
        </w:rPr>
        <w:t> </w:t>
      </w:r>
      <w:r>
        <w:rPr>
          <w:w w:val="110"/>
        </w:rPr>
        <w:t>and</w:t>
      </w:r>
      <w:r>
        <w:rPr>
          <w:w w:val="110"/>
        </w:rPr>
        <w:t> </w:t>
      </w:r>
      <w:r>
        <w:rPr>
          <w:rFonts w:ascii="Lucida Sans Unicode"/>
          <w:w w:val="110"/>
        </w:rPr>
        <w:t>R </w:t>
      </w:r>
      <w:r>
        <w:rPr>
          <w:w w:val="110"/>
        </w:rPr>
        <w:t>respectively (refer Subsubsection </w:t>
      </w:r>
      <w:hyperlink w:history="true" w:anchor="_bookmark0">
        <w:r>
          <w:rPr>
            <w:color w:val="0000FF"/>
            <w:w w:val="110"/>
          </w:rPr>
          <w:t>3.1.1</w:t>
        </w:r>
      </w:hyperlink>
      <w:r>
        <w:rPr>
          <w:w w:val="110"/>
        </w:rPr>
        <w:t>).</w:t>
      </w:r>
    </w:p>
    <w:p>
      <w:pPr>
        <w:pStyle w:val="BodyText"/>
        <w:spacing w:after="0" w:line="208" w:lineRule="auto"/>
        <w:jc w:val="both"/>
        <w:sectPr>
          <w:type w:val="continuous"/>
          <w:pgSz w:w="11910" w:h="16840"/>
          <w:pgMar w:header="0" w:footer="3734" w:top="1920" w:bottom="3920" w:left="1700" w:right="1700"/>
        </w:sectPr>
      </w:pPr>
    </w:p>
    <w:p>
      <w:pPr>
        <w:pStyle w:val="Heading1"/>
        <w:numPr>
          <w:ilvl w:val="0"/>
          <w:numId w:val="1"/>
        </w:numPr>
        <w:tabs>
          <w:tab w:pos="614" w:val="left" w:leader="none"/>
        </w:tabs>
        <w:spacing w:line="240" w:lineRule="auto" w:before="29" w:after="0"/>
        <w:ind w:left="614" w:right="0" w:hanging="313"/>
        <w:jc w:val="left"/>
      </w:pPr>
      <w:bookmarkStart w:name="Tables" w:id="8"/>
      <w:bookmarkEnd w:id="8"/>
      <w:r>
        <w:rPr>
          <w:b w:val="0"/>
        </w:rPr>
      </w:r>
      <w:r>
        <w:rPr>
          <w:spacing w:val="-2"/>
          <w:w w:val="120"/>
        </w:rPr>
        <w:t>Tables</w:t>
      </w:r>
    </w:p>
    <w:p>
      <w:pPr>
        <w:pStyle w:val="BodyText"/>
        <w:spacing w:line="235" w:lineRule="auto" w:before="157"/>
        <w:ind w:left="301" w:right="791"/>
        <w:jc w:val="both"/>
      </w:pPr>
      <w:r>
        <w:rPr>
          <w:w w:val="105"/>
        </w:rPr>
        <w:t>Tables</w:t>
      </w:r>
      <w:r>
        <w:rPr>
          <w:spacing w:val="-1"/>
          <w:w w:val="105"/>
        </w:rPr>
        <w:t> </w:t>
      </w:r>
      <w:r>
        <w:rPr>
          <w:w w:val="105"/>
        </w:rPr>
        <w:t>can</w:t>
      </w:r>
      <w:r>
        <w:rPr>
          <w:spacing w:val="-1"/>
          <w:w w:val="105"/>
        </w:rPr>
        <w:t> </w:t>
      </w:r>
      <w:r>
        <w:rPr>
          <w:w w:val="105"/>
        </w:rPr>
        <w:t>be</w:t>
      </w:r>
      <w:r>
        <w:rPr>
          <w:spacing w:val="-1"/>
          <w:w w:val="105"/>
        </w:rPr>
        <w:t> </w:t>
      </w:r>
      <w:r>
        <w:rPr>
          <w:w w:val="105"/>
        </w:rPr>
        <w:t>inserted</w:t>
      </w:r>
      <w:r>
        <w:rPr>
          <w:spacing w:val="-1"/>
          <w:w w:val="105"/>
        </w:rPr>
        <w:t> </w:t>
      </w:r>
      <w:r>
        <w:rPr>
          <w:w w:val="105"/>
        </w:rPr>
        <w:t>via</w:t>
      </w:r>
      <w:r>
        <w:rPr>
          <w:spacing w:val="-1"/>
          <w:w w:val="105"/>
        </w:rPr>
        <w:t> </w:t>
      </w:r>
      <w:r>
        <w:rPr>
          <w:w w:val="105"/>
        </w:rPr>
        <w:t>the</w:t>
      </w:r>
      <w:r>
        <w:rPr>
          <w:spacing w:val="-1"/>
          <w:w w:val="105"/>
        </w:rPr>
        <w:t> </w:t>
      </w:r>
      <w:r>
        <w:rPr>
          <w:w w:val="105"/>
        </w:rPr>
        <w:t>normal</w:t>
      </w:r>
      <w:r>
        <w:rPr>
          <w:spacing w:val="-1"/>
          <w:w w:val="105"/>
        </w:rPr>
        <w:t> </w:t>
      </w:r>
      <w:r>
        <w:rPr>
          <w:w w:val="105"/>
        </w:rPr>
        <w:t>table</w:t>
      </w:r>
      <w:r>
        <w:rPr>
          <w:spacing w:val="-1"/>
          <w:w w:val="105"/>
        </w:rPr>
        <w:t> </w:t>
      </w:r>
      <w:r>
        <w:rPr>
          <w:w w:val="105"/>
        </w:rPr>
        <w:t>and</w:t>
      </w:r>
      <w:r>
        <w:rPr>
          <w:spacing w:val="-1"/>
          <w:w w:val="105"/>
        </w:rPr>
        <w:t> </w:t>
      </w:r>
      <w:r>
        <w:rPr>
          <w:w w:val="105"/>
        </w:rPr>
        <w:t>tabular</w:t>
      </w:r>
      <w:r>
        <w:rPr>
          <w:spacing w:val="-1"/>
          <w:w w:val="105"/>
        </w:rPr>
        <w:t> </w:t>
      </w:r>
      <w:r>
        <w:rPr>
          <w:w w:val="105"/>
        </w:rPr>
        <w:t>environment.</w:t>
      </w:r>
      <w:r>
        <w:rPr>
          <w:spacing w:val="-1"/>
          <w:w w:val="105"/>
        </w:rPr>
        <w:t> </w:t>
      </w:r>
      <w:r>
        <w:rPr>
          <w:w w:val="105"/>
        </w:rPr>
        <w:t>To</w:t>
      </w:r>
      <w:r>
        <w:rPr>
          <w:spacing w:val="-1"/>
          <w:w w:val="105"/>
        </w:rPr>
        <w:t> </w:t>
      </w:r>
      <w:r>
        <w:rPr>
          <w:w w:val="105"/>
        </w:rPr>
        <w:t>put</w:t>
      </w:r>
      <w:r>
        <w:rPr>
          <w:spacing w:val="-1"/>
          <w:w w:val="105"/>
        </w:rPr>
        <w:t> </w:t>
      </w:r>
      <w:r>
        <w:rPr>
          <w:w w:val="105"/>
        </w:rPr>
        <w:t>footnotes inside</w:t>
      </w:r>
      <w:r>
        <w:rPr>
          <w:w w:val="105"/>
        </w:rPr>
        <w:t> tables</w:t>
      </w:r>
      <w:r>
        <w:rPr>
          <w:w w:val="105"/>
        </w:rPr>
        <w:t> you</w:t>
      </w:r>
      <w:r>
        <w:rPr>
          <w:w w:val="105"/>
        </w:rPr>
        <w:t> should</w:t>
      </w:r>
      <w:r>
        <w:rPr>
          <w:w w:val="105"/>
        </w:rPr>
        <w:t> use</w:t>
      </w:r>
      <w:r>
        <w:rPr>
          <w:w w:val="105"/>
        </w:rPr>
        <w:t> </w:t>
      </w:r>
      <w:r>
        <w:rPr>
          <w:w w:val="120"/>
        </w:rPr>
        <w:t>\footnotetext[]{...}</w:t>
      </w:r>
      <w:r>
        <w:rPr>
          <w:w w:val="120"/>
        </w:rPr>
        <w:t> </w:t>
      </w:r>
      <w:r>
        <w:rPr>
          <w:w w:val="105"/>
        </w:rPr>
        <w:t>tag.</w:t>
      </w:r>
      <w:r>
        <w:rPr>
          <w:w w:val="105"/>
        </w:rPr>
        <w:t> The</w:t>
      </w:r>
      <w:r>
        <w:rPr>
          <w:w w:val="105"/>
        </w:rPr>
        <w:t> footnote</w:t>
      </w:r>
      <w:r>
        <w:rPr>
          <w:w w:val="105"/>
        </w:rPr>
        <w:t> appears</w:t>
      </w:r>
      <w:r>
        <w:rPr>
          <w:w w:val="105"/>
        </w:rPr>
        <w:t> just below</w:t>
      </w:r>
      <w:r>
        <w:rPr>
          <w:spacing w:val="9"/>
          <w:w w:val="105"/>
        </w:rPr>
        <w:t> </w:t>
      </w:r>
      <w:r>
        <w:rPr>
          <w:w w:val="105"/>
        </w:rPr>
        <w:t>the</w:t>
      </w:r>
      <w:r>
        <w:rPr>
          <w:spacing w:val="10"/>
          <w:w w:val="105"/>
        </w:rPr>
        <w:t> </w:t>
      </w:r>
      <w:r>
        <w:rPr>
          <w:w w:val="105"/>
        </w:rPr>
        <w:t>table</w:t>
      </w:r>
      <w:r>
        <w:rPr>
          <w:spacing w:val="10"/>
          <w:w w:val="105"/>
        </w:rPr>
        <w:t> </w:t>
      </w:r>
      <w:r>
        <w:rPr>
          <w:w w:val="105"/>
        </w:rPr>
        <w:t>itself</w:t>
      </w:r>
      <w:r>
        <w:rPr>
          <w:spacing w:val="10"/>
          <w:w w:val="105"/>
        </w:rPr>
        <w:t> </w:t>
      </w:r>
      <w:r>
        <w:rPr>
          <w:w w:val="105"/>
        </w:rPr>
        <w:t>(refer</w:t>
      </w:r>
      <w:r>
        <w:rPr>
          <w:spacing w:val="10"/>
          <w:w w:val="105"/>
        </w:rPr>
        <w:t> </w:t>
      </w:r>
      <w:r>
        <w:rPr>
          <w:w w:val="105"/>
        </w:rPr>
        <w:t>Tables</w:t>
      </w:r>
      <w:r>
        <w:rPr>
          <w:spacing w:val="11"/>
          <w:w w:val="105"/>
        </w:rPr>
        <w:t> </w:t>
      </w:r>
      <w:hyperlink w:history="true" w:anchor="_bookmark1">
        <w:r>
          <w:rPr>
            <w:color w:val="0000FF"/>
            <w:w w:val="105"/>
          </w:rPr>
          <w:t>1</w:t>
        </w:r>
      </w:hyperlink>
      <w:r>
        <w:rPr>
          <w:color w:val="0000FF"/>
          <w:spacing w:val="9"/>
          <w:w w:val="105"/>
        </w:rPr>
        <w:t> </w:t>
      </w:r>
      <w:r>
        <w:rPr>
          <w:w w:val="105"/>
        </w:rPr>
        <w:t>and</w:t>
      </w:r>
      <w:r>
        <w:rPr>
          <w:spacing w:val="10"/>
          <w:w w:val="105"/>
        </w:rPr>
        <w:t> </w:t>
      </w:r>
      <w:hyperlink w:history="true" w:anchor="_bookmark2">
        <w:r>
          <w:rPr>
            <w:color w:val="0000FF"/>
            <w:w w:val="105"/>
          </w:rPr>
          <w:t>2</w:t>
        </w:r>
      </w:hyperlink>
      <w:r>
        <w:rPr>
          <w:w w:val="105"/>
        </w:rPr>
        <w:t>).</w:t>
      </w:r>
      <w:r>
        <w:rPr>
          <w:spacing w:val="10"/>
          <w:w w:val="105"/>
        </w:rPr>
        <w:t> </w:t>
      </w:r>
      <w:r>
        <w:rPr>
          <w:w w:val="105"/>
        </w:rPr>
        <w:t>For</w:t>
      </w:r>
      <w:r>
        <w:rPr>
          <w:spacing w:val="10"/>
          <w:w w:val="105"/>
        </w:rPr>
        <w:t> </w:t>
      </w:r>
      <w:r>
        <w:rPr>
          <w:w w:val="105"/>
        </w:rPr>
        <w:t>the</w:t>
      </w:r>
      <w:r>
        <w:rPr>
          <w:spacing w:val="11"/>
          <w:w w:val="105"/>
        </w:rPr>
        <w:t> </w:t>
      </w:r>
      <w:r>
        <w:rPr>
          <w:w w:val="105"/>
        </w:rPr>
        <w:t>corresponding</w:t>
      </w:r>
      <w:r>
        <w:rPr>
          <w:spacing w:val="9"/>
          <w:w w:val="105"/>
        </w:rPr>
        <w:t> </w:t>
      </w:r>
      <w:r>
        <w:rPr>
          <w:w w:val="105"/>
        </w:rPr>
        <w:t>footnotemark</w:t>
      </w:r>
      <w:r>
        <w:rPr>
          <w:spacing w:val="10"/>
          <w:w w:val="105"/>
        </w:rPr>
        <w:t> </w:t>
      </w:r>
      <w:r>
        <w:rPr>
          <w:spacing w:val="-5"/>
          <w:w w:val="105"/>
        </w:rPr>
        <w:t>use</w:t>
      </w:r>
    </w:p>
    <w:p>
      <w:pPr>
        <w:pStyle w:val="BodyText"/>
        <w:spacing w:line="243" w:lineRule="exact"/>
        <w:ind w:left="301"/>
      </w:pPr>
      <w:r>
        <w:rPr>
          <w:spacing w:val="-2"/>
          <w:w w:val="125"/>
        </w:rPr>
        <w:t>\footnotemark[...]</w:t>
      </w:r>
    </w:p>
    <w:p>
      <w:pPr>
        <w:pStyle w:val="BodyText"/>
        <w:spacing w:before="39"/>
      </w:pPr>
    </w:p>
    <w:p>
      <w:pPr>
        <w:spacing w:before="0"/>
        <w:ind w:left="2194" w:right="0" w:firstLine="0"/>
        <w:jc w:val="left"/>
        <w:rPr>
          <w:sz w:val="16"/>
        </w:rPr>
      </w:pPr>
      <w:bookmarkStart w:name="_bookmark1" w:id="9"/>
      <w:bookmarkEnd w:id="9"/>
      <w:r>
        <w:rPr/>
      </w:r>
      <w:r>
        <w:rPr>
          <w:b/>
          <w:w w:val="120"/>
          <w:sz w:val="16"/>
        </w:rPr>
        <w:t>Table</w:t>
      </w:r>
      <w:r>
        <w:rPr>
          <w:b/>
          <w:spacing w:val="24"/>
          <w:w w:val="120"/>
          <w:sz w:val="16"/>
        </w:rPr>
        <w:t> </w:t>
      </w:r>
      <w:r>
        <w:rPr>
          <w:b/>
          <w:w w:val="120"/>
          <w:sz w:val="16"/>
        </w:rPr>
        <w:t>1</w:t>
      </w:r>
      <w:r>
        <w:rPr>
          <w:b/>
          <w:spacing w:val="77"/>
          <w:w w:val="120"/>
          <w:sz w:val="16"/>
        </w:rPr>
        <w:t> </w:t>
      </w:r>
      <w:r>
        <w:rPr>
          <w:w w:val="120"/>
          <w:sz w:val="16"/>
        </w:rPr>
        <w:t>Caption</w:t>
      </w:r>
      <w:r>
        <w:rPr>
          <w:spacing w:val="17"/>
          <w:w w:val="120"/>
          <w:sz w:val="16"/>
        </w:rPr>
        <w:t> </w:t>
      </w:r>
      <w:r>
        <w:rPr>
          <w:spacing w:val="-4"/>
          <w:w w:val="120"/>
          <w:sz w:val="16"/>
        </w:rPr>
        <w:t>text</w:t>
      </w:r>
    </w:p>
    <w:p>
      <w:pPr>
        <w:pStyle w:val="BodyText"/>
        <w:spacing w:before="4"/>
        <w:rPr>
          <w:sz w:val="16"/>
        </w:rPr>
      </w:pPr>
    </w:p>
    <w:tbl>
      <w:tblPr>
        <w:tblW w:w="0" w:type="auto"/>
        <w:jc w:val="left"/>
        <w:tblInd w:w="2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967"/>
        <w:gridCol w:w="967"/>
        <w:gridCol w:w="848"/>
      </w:tblGrid>
      <w:tr>
        <w:trPr>
          <w:trHeight w:val="278" w:hRule="atLeast"/>
        </w:trPr>
        <w:tc>
          <w:tcPr>
            <w:tcW w:w="847" w:type="dxa"/>
            <w:tcBorders>
              <w:top w:val="single" w:sz="8" w:space="0" w:color="000000"/>
              <w:bottom w:val="single" w:sz="4" w:space="0" w:color="000000"/>
            </w:tcBorders>
          </w:tcPr>
          <w:p>
            <w:pPr>
              <w:pStyle w:val="TableParagraph"/>
              <w:spacing w:before="34"/>
              <w:rPr>
                <w:sz w:val="16"/>
              </w:rPr>
            </w:pPr>
            <w:r>
              <w:rPr>
                <w:w w:val="115"/>
                <w:sz w:val="16"/>
              </w:rPr>
              <w:t>Column</w:t>
            </w:r>
            <w:r>
              <w:rPr>
                <w:spacing w:val="19"/>
                <w:w w:val="115"/>
                <w:sz w:val="16"/>
              </w:rPr>
              <w:t> </w:t>
            </w:r>
            <w:r>
              <w:rPr>
                <w:spacing w:val="-10"/>
                <w:w w:val="115"/>
                <w:sz w:val="16"/>
              </w:rPr>
              <w:t>1</w:t>
            </w:r>
          </w:p>
        </w:tc>
        <w:tc>
          <w:tcPr>
            <w:tcW w:w="967" w:type="dxa"/>
            <w:tcBorders>
              <w:top w:val="single" w:sz="8" w:space="0" w:color="000000"/>
              <w:bottom w:val="single" w:sz="4" w:space="0" w:color="000000"/>
            </w:tcBorders>
          </w:tcPr>
          <w:p>
            <w:pPr>
              <w:pStyle w:val="TableParagraph"/>
              <w:spacing w:before="34"/>
              <w:ind w:left="119"/>
              <w:rPr>
                <w:sz w:val="16"/>
              </w:rPr>
            </w:pPr>
            <w:r>
              <w:rPr>
                <w:w w:val="110"/>
                <w:sz w:val="16"/>
              </w:rPr>
              <w:t>Column</w:t>
            </w:r>
            <w:r>
              <w:rPr>
                <w:spacing w:val="43"/>
                <w:w w:val="110"/>
                <w:sz w:val="16"/>
              </w:rPr>
              <w:t> </w:t>
            </w:r>
            <w:r>
              <w:rPr>
                <w:spacing w:val="-10"/>
                <w:w w:val="110"/>
                <w:sz w:val="16"/>
              </w:rPr>
              <w:t>2</w:t>
            </w:r>
          </w:p>
        </w:tc>
        <w:tc>
          <w:tcPr>
            <w:tcW w:w="967" w:type="dxa"/>
            <w:tcBorders>
              <w:top w:val="single" w:sz="8" w:space="0" w:color="000000"/>
              <w:bottom w:val="single" w:sz="4" w:space="0" w:color="000000"/>
            </w:tcBorders>
          </w:tcPr>
          <w:p>
            <w:pPr>
              <w:pStyle w:val="TableParagraph"/>
              <w:spacing w:before="34"/>
              <w:ind w:left="118"/>
              <w:rPr>
                <w:sz w:val="16"/>
              </w:rPr>
            </w:pPr>
            <w:r>
              <w:rPr>
                <w:w w:val="115"/>
                <w:sz w:val="16"/>
              </w:rPr>
              <w:t>Column</w:t>
            </w:r>
            <w:r>
              <w:rPr>
                <w:spacing w:val="19"/>
                <w:w w:val="115"/>
                <w:sz w:val="16"/>
              </w:rPr>
              <w:t> </w:t>
            </w:r>
            <w:r>
              <w:rPr>
                <w:spacing w:val="-10"/>
                <w:w w:val="115"/>
                <w:sz w:val="16"/>
              </w:rPr>
              <w:t>3</w:t>
            </w:r>
          </w:p>
        </w:tc>
        <w:tc>
          <w:tcPr>
            <w:tcW w:w="848" w:type="dxa"/>
            <w:tcBorders>
              <w:top w:val="single" w:sz="8" w:space="0" w:color="000000"/>
              <w:bottom w:val="single" w:sz="4" w:space="0" w:color="000000"/>
            </w:tcBorders>
          </w:tcPr>
          <w:p>
            <w:pPr>
              <w:pStyle w:val="TableParagraph"/>
              <w:spacing w:before="34"/>
              <w:ind w:left="118"/>
              <w:rPr>
                <w:sz w:val="16"/>
              </w:rPr>
            </w:pPr>
            <w:r>
              <w:rPr>
                <w:w w:val="110"/>
                <w:sz w:val="16"/>
              </w:rPr>
              <w:t>Column</w:t>
            </w:r>
            <w:r>
              <w:rPr>
                <w:spacing w:val="43"/>
                <w:w w:val="110"/>
                <w:sz w:val="16"/>
              </w:rPr>
              <w:t> </w:t>
            </w:r>
            <w:r>
              <w:rPr>
                <w:spacing w:val="-10"/>
                <w:w w:val="110"/>
                <w:sz w:val="16"/>
              </w:rPr>
              <w:t>4</w:t>
            </w:r>
          </w:p>
        </w:tc>
      </w:tr>
      <w:tr>
        <w:trPr>
          <w:trHeight w:val="233" w:hRule="atLeast"/>
        </w:trPr>
        <w:tc>
          <w:tcPr>
            <w:tcW w:w="847" w:type="dxa"/>
            <w:tcBorders>
              <w:top w:val="single" w:sz="4" w:space="0" w:color="000000"/>
            </w:tcBorders>
          </w:tcPr>
          <w:p>
            <w:pPr>
              <w:pStyle w:val="TableParagraph"/>
              <w:spacing w:line="177" w:lineRule="exact" w:before="36"/>
              <w:rPr>
                <w:sz w:val="16"/>
              </w:rPr>
            </w:pPr>
            <w:r>
              <w:rPr>
                <w:w w:val="105"/>
                <w:sz w:val="16"/>
              </w:rPr>
              <w:t>row</w:t>
            </w:r>
            <w:r>
              <w:rPr>
                <w:spacing w:val="18"/>
                <w:w w:val="105"/>
                <w:sz w:val="16"/>
              </w:rPr>
              <w:t> </w:t>
            </w:r>
            <w:r>
              <w:rPr>
                <w:spacing w:val="-10"/>
                <w:w w:val="105"/>
                <w:sz w:val="16"/>
              </w:rPr>
              <w:t>1</w:t>
            </w:r>
          </w:p>
        </w:tc>
        <w:tc>
          <w:tcPr>
            <w:tcW w:w="967" w:type="dxa"/>
            <w:tcBorders>
              <w:top w:val="single" w:sz="4" w:space="0" w:color="000000"/>
            </w:tcBorders>
          </w:tcPr>
          <w:p>
            <w:pPr>
              <w:pStyle w:val="TableParagraph"/>
              <w:spacing w:line="177" w:lineRule="exact" w:before="36"/>
              <w:ind w:left="119"/>
              <w:rPr>
                <w:sz w:val="16"/>
              </w:rPr>
            </w:pPr>
            <w:r>
              <w:rPr>
                <w:w w:val="110"/>
                <w:sz w:val="16"/>
              </w:rPr>
              <w:t>data</w:t>
            </w:r>
            <w:r>
              <w:rPr>
                <w:spacing w:val="25"/>
                <w:w w:val="110"/>
                <w:sz w:val="16"/>
              </w:rPr>
              <w:t> </w:t>
            </w:r>
            <w:r>
              <w:rPr>
                <w:spacing w:val="-10"/>
                <w:w w:val="110"/>
                <w:sz w:val="16"/>
              </w:rPr>
              <w:t>1</w:t>
            </w:r>
          </w:p>
        </w:tc>
        <w:tc>
          <w:tcPr>
            <w:tcW w:w="967" w:type="dxa"/>
            <w:tcBorders>
              <w:top w:val="single" w:sz="4" w:space="0" w:color="000000"/>
            </w:tcBorders>
          </w:tcPr>
          <w:p>
            <w:pPr>
              <w:pStyle w:val="TableParagraph"/>
              <w:spacing w:line="177" w:lineRule="exact" w:before="36"/>
              <w:ind w:left="118"/>
              <w:rPr>
                <w:sz w:val="16"/>
              </w:rPr>
            </w:pPr>
            <w:r>
              <w:rPr>
                <w:w w:val="110"/>
                <w:sz w:val="16"/>
              </w:rPr>
              <w:t>data</w:t>
            </w:r>
            <w:r>
              <w:rPr>
                <w:spacing w:val="25"/>
                <w:w w:val="110"/>
                <w:sz w:val="16"/>
              </w:rPr>
              <w:t> </w:t>
            </w:r>
            <w:r>
              <w:rPr>
                <w:spacing w:val="-10"/>
                <w:w w:val="110"/>
                <w:sz w:val="16"/>
              </w:rPr>
              <w:t>2</w:t>
            </w:r>
          </w:p>
        </w:tc>
        <w:tc>
          <w:tcPr>
            <w:tcW w:w="848" w:type="dxa"/>
            <w:tcBorders>
              <w:top w:val="single" w:sz="4" w:space="0" w:color="000000"/>
            </w:tcBorders>
          </w:tcPr>
          <w:p>
            <w:pPr>
              <w:pStyle w:val="TableParagraph"/>
              <w:spacing w:line="177" w:lineRule="exact" w:before="36"/>
              <w:ind w:left="118"/>
              <w:rPr>
                <w:sz w:val="16"/>
              </w:rPr>
            </w:pPr>
            <w:r>
              <w:rPr>
                <w:w w:val="110"/>
                <w:sz w:val="16"/>
              </w:rPr>
              <w:t>data</w:t>
            </w:r>
            <w:r>
              <w:rPr>
                <w:spacing w:val="25"/>
                <w:w w:val="110"/>
                <w:sz w:val="16"/>
              </w:rPr>
              <w:t> </w:t>
            </w:r>
            <w:r>
              <w:rPr>
                <w:spacing w:val="-10"/>
                <w:w w:val="110"/>
                <w:sz w:val="16"/>
              </w:rPr>
              <w:t>3</w:t>
            </w:r>
          </w:p>
        </w:tc>
      </w:tr>
      <w:tr>
        <w:trPr>
          <w:trHeight w:val="190" w:hRule="atLeast"/>
        </w:trPr>
        <w:tc>
          <w:tcPr>
            <w:tcW w:w="847" w:type="dxa"/>
          </w:tcPr>
          <w:p>
            <w:pPr>
              <w:pStyle w:val="TableParagraph"/>
              <w:spacing w:line="170" w:lineRule="exact"/>
              <w:rPr>
                <w:sz w:val="16"/>
              </w:rPr>
            </w:pPr>
            <w:r>
              <w:rPr>
                <w:w w:val="105"/>
                <w:sz w:val="16"/>
              </w:rPr>
              <w:t>row</w:t>
            </w:r>
            <w:r>
              <w:rPr>
                <w:spacing w:val="18"/>
                <w:w w:val="105"/>
                <w:sz w:val="16"/>
              </w:rPr>
              <w:t> </w:t>
            </w:r>
            <w:r>
              <w:rPr>
                <w:spacing w:val="-10"/>
                <w:w w:val="105"/>
                <w:sz w:val="16"/>
              </w:rPr>
              <w:t>2</w:t>
            </w:r>
          </w:p>
        </w:tc>
        <w:tc>
          <w:tcPr>
            <w:tcW w:w="967" w:type="dxa"/>
          </w:tcPr>
          <w:p>
            <w:pPr>
              <w:pStyle w:val="TableParagraph"/>
              <w:spacing w:line="170" w:lineRule="exact"/>
              <w:ind w:left="119"/>
              <w:rPr>
                <w:sz w:val="16"/>
              </w:rPr>
            </w:pPr>
            <w:r>
              <w:rPr>
                <w:w w:val="110"/>
                <w:sz w:val="16"/>
              </w:rPr>
              <w:t>data</w:t>
            </w:r>
            <w:r>
              <w:rPr>
                <w:spacing w:val="25"/>
                <w:w w:val="110"/>
                <w:sz w:val="16"/>
              </w:rPr>
              <w:t> </w:t>
            </w:r>
            <w:r>
              <w:rPr>
                <w:spacing w:val="-10"/>
                <w:w w:val="110"/>
                <w:sz w:val="16"/>
              </w:rPr>
              <w:t>4</w:t>
            </w:r>
          </w:p>
        </w:tc>
        <w:tc>
          <w:tcPr>
            <w:tcW w:w="967" w:type="dxa"/>
          </w:tcPr>
          <w:p>
            <w:pPr>
              <w:pStyle w:val="TableParagraph"/>
              <w:spacing w:line="170" w:lineRule="exact"/>
              <w:ind w:left="118"/>
              <w:rPr>
                <w:sz w:val="16"/>
              </w:rPr>
            </w:pPr>
            <w:r>
              <w:rPr>
                <w:w w:val="115"/>
                <w:sz w:val="16"/>
              </w:rPr>
              <w:t>data</w:t>
            </w:r>
            <w:r>
              <w:rPr>
                <w:spacing w:val="6"/>
                <w:w w:val="120"/>
                <w:sz w:val="16"/>
              </w:rPr>
              <w:t> </w:t>
            </w:r>
            <w:r>
              <w:rPr>
                <w:spacing w:val="-5"/>
                <w:w w:val="120"/>
                <w:sz w:val="16"/>
              </w:rPr>
              <w:t>5</w:t>
            </w:r>
            <w:r>
              <w:rPr>
                <w:spacing w:val="-5"/>
                <w:w w:val="120"/>
                <w:sz w:val="16"/>
                <w:vertAlign w:val="superscript"/>
              </w:rPr>
              <w:t>1</w:t>
            </w:r>
          </w:p>
        </w:tc>
        <w:tc>
          <w:tcPr>
            <w:tcW w:w="848" w:type="dxa"/>
          </w:tcPr>
          <w:p>
            <w:pPr>
              <w:pStyle w:val="TableParagraph"/>
              <w:spacing w:line="170" w:lineRule="exact"/>
              <w:ind w:left="117"/>
              <w:rPr>
                <w:sz w:val="16"/>
              </w:rPr>
            </w:pPr>
            <w:r>
              <w:rPr>
                <w:w w:val="110"/>
                <w:sz w:val="16"/>
              </w:rPr>
              <w:t>data</w:t>
            </w:r>
            <w:r>
              <w:rPr>
                <w:spacing w:val="25"/>
                <w:w w:val="110"/>
                <w:sz w:val="16"/>
              </w:rPr>
              <w:t> </w:t>
            </w:r>
            <w:r>
              <w:rPr>
                <w:spacing w:val="-10"/>
                <w:w w:val="110"/>
                <w:sz w:val="16"/>
              </w:rPr>
              <w:t>6</w:t>
            </w:r>
          </w:p>
        </w:tc>
      </w:tr>
      <w:tr>
        <w:trPr>
          <w:trHeight w:val="261" w:hRule="atLeast"/>
        </w:trPr>
        <w:tc>
          <w:tcPr>
            <w:tcW w:w="847" w:type="dxa"/>
            <w:tcBorders>
              <w:bottom w:val="single" w:sz="6" w:space="0" w:color="000000"/>
            </w:tcBorders>
          </w:tcPr>
          <w:p>
            <w:pPr>
              <w:pStyle w:val="TableParagraph"/>
              <w:spacing w:line="188" w:lineRule="exact"/>
              <w:rPr>
                <w:sz w:val="16"/>
              </w:rPr>
            </w:pPr>
            <w:r>
              <w:rPr>
                <w:w w:val="105"/>
                <w:sz w:val="16"/>
              </w:rPr>
              <w:t>row</w:t>
            </w:r>
            <w:r>
              <w:rPr>
                <w:spacing w:val="18"/>
                <w:w w:val="105"/>
                <w:sz w:val="16"/>
              </w:rPr>
              <w:t> </w:t>
            </w:r>
            <w:r>
              <w:rPr>
                <w:spacing w:val="-10"/>
                <w:w w:val="105"/>
                <w:sz w:val="16"/>
              </w:rPr>
              <w:t>3</w:t>
            </w:r>
          </w:p>
        </w:tc>
        <w:tc>
          <w:tcPr>
            <w:tcW w:w="967" w:type="dxa"/>
            <w:tcBorders>
              <w:bottom w:val="single" w:sz="6" w:space="0" w:color="000000"/>
            </w:tcBorders>
          </w:tcPr>
          <w:p>
            <w:pPr>
              <w:pStyle w:val="TableParagraph"/>
              <w:spacing w:line="188" w:lineRule="exact"/>
              <w:ind w:left="119"/>
              <w:rPr>
                <w:sz w:val="16"/>
              </w:rPr>
            </w:pPr>
            <w:r>
              <w:rPr>
                <w:w w:val="110"/>
                <w:sz w:val="16"/>
              </w:rPr>
              <w:t>data</w:t>
            </w:r>
            <w:r>
              <w:rPr>
                <w:spacing w:val="25"/>
                <w:w w:val="110"/>
                <w:sz w:val="16"/>
              </w:rPr>
              <w:t> </w:t>
            </w:r>
            <w:r>
              <w:rPr>
                <w:spacing w:val="-10"/>
                <w:w w:val="110"/>
                <w:sz w:val="16"/>
              </w:rPr>
              <w:t>7</w:t>
            </w:r>
          </w:p>
        </w:tc>
        <w:tc>
          <w:tcPr>
            <w:tcW w:w="967" w:type="dxa"/>
            <w:tcBorders>
              <w:bottom w:val="single" w:sz="6" w:space="0" w:color="000000"/>
            </w:tcBorders>
          </w:tcPr>
          <w:p>
            <w:pPr>
              <w:pStyle w:val="TableParagraph"/>
              <w:spacing w:line="188" w:lineRule="exact"/>
              <w:ind w:left="118"/>
              <w:rPr>
                <w:sz w:val="16"/>
              </w:rPr>
            </w:pPr>
            <w:r>
              <w:rPr>
                <w:w w:val="110"/>
                <w:sz w:val="16"/>
              </w:rPr>
              <w:t>data</w:t>
            </w:r>
            <w:r>
              <w:rPr>
                <w:spacing w:val="25"/>
                <w:w w:val="110"/>
                <w:sz w:val="16"/>
              </w:rPr>
              <w:t> </w:t>
            </w:r>
            <w:r>
              <w:rPr>
                <w:spacing w:val="-10"/>
                <w:w w:val="110"/>
                <w:sz w:val="16"/>
              </w:rPr>
              <w:t>8</w:t>
            </w:r>
          </w:p>
        </w:tc>
        <w:tc>
          <w:tcPr>
            <w:tcW w:w="848" w:type="dxa"/>
            <w:tcBorders>
              <w:bottom w:val="single" w:sz="6" w:space="0" w:color="000000"/>
            </w:tcBorders>
          </w:tcPr>
          <w:p>
            <w:pPr>
              <w:pStyle w:val="TableParagraph"/>
              <w:spacing w:line="188" w:lineRule="exact"/>
              <w:ind w:left="118"/>
              <w:rPr>
                <w:sz w:val="16"/>
              </w:rPr>
            </w:pPr>
            <w:r>
              <w:rPr>
                <w:w w:val="115"/>
                <w:sz w:val="16"/>
              </w:rPr>
              <w:t>data</w:t>
            </w:r>
            <w:r>
              <w:rPr>
                <w:spacing w:val="6"/>
                <w:w w:val="120"/>
                <w:sz w:val="16"/>
              </w:rPr>
              <w:t> </w:t>
            </w:r>
            <w:r>
              <w:rPr>
                <w:spacing w:val="-5"/>
                <w:w w:val="120"/>
                <w:sz w:val="16"/>
              </w:rPr>
              <w:t>9</w:t>
            </w:r>
            <w:r>
              <w:rPr>
                <w:spacing w:val="-5"/>
                <w:w w:val="120"/>
                <w:sz w:val="16"/>
                <w:vertAlign w:val="superscript"/>
              </w:rPr>
              <w:t>2</w:t>
            </w:r>
          </w:p>
        </w:tc>
      </w:tr>
    </w:tbl>
    <w:p>
      <w:pPr>
        <w:spacing w:line="232" w:lineRule="auto" w:before="153"/>
        <w:ind w:left="2194" w:right="2697" w:firstLine="0"/>
        <w:jc w:val="left"/>
        <w:rPr>
          <w:sz w:val="16"/>
        </w:rPr>
      </w:pPr>
      <w:r>
        <w:rPr>
          <w:w w:val="110"/>
          <w:sz w:val="16"/>
        </w:rPr>
        <w:t>Source: This is an example of table footnote. </w:t>
      </w:r>
      <w:r>
        <w:rPr>
          <w:w w:val="110"/>
          <w:sz w:val="16"/>
        </w:rPr>
        <w:t>This</w:t>
      </w:r>
      <w:r>
        <w:rPr>
          <w:spacing w:val="40"/>
          <w:w w:val="110"/>
          <w:sz w:val="16"/>
        </w:rPr>
        <w:t> </w:t>
      </w:r>
      <w:r>
        <w:rPr>
          <w:w w:val="110"/>
          <w:sz w:val="16"/>
        </w:rPr>
        <w:t>is</w:t>
      </w:r>
      <w:r>
        <w:rPr>
          <w:w w:val="110"/>
          <w:sz w:val="16"/>
        </w:rPr>
        <w:t> an</w:t>
      </w:r>
      <w:r>
        <w:rPr>
          <w:w w:val="110"/>
          <w:sz w:val="16"/>
        </w:rPr>
        <w:t> example</w:t>
      </w:r>
      <w:r>
        <w:rPr>
          <w:w w:val="110"/>
          <w:sz w:val="16"/>
        </w:rPr>
        <w:t> of</w:t>
      </w:r>
      <w:r>
        <w:rPr>
          <w:w w:val="110"/>
          <w:sz w:val="16"/>
        </w:rPr>
        <w:t> table</w:t>
      </w:r>
      <w:r>
        <w:rPr>
          <w:w w:val="110"/>
          <w:sz w:val="16"/>
        </w:rPr>
        <w:t> footnote.</w:t>
      </w:r>
    </w:p>
    <w:p>
      <w:pPr>
        <w:spacing w:line="232" w:lineRule="auto" w:before="61"/>
        <w:ind w:left="2194" w:right="2697" w:firstLine="0"/>
        <w:jc w:val="left"/>
        <w:rPr>
          <w:sz w:val="16"/>
        </w:rPr>
      </w:pPr>
      <w:r>
        <w:rPr>
          <w:w w:val="110"/>
          <w:sz w:val="16"/>
          <w:vertAlign w:val="superscript"/>
        </w:rPr>
        <w:t>1</w:t>
      </w:r>
      <w:r>
        <w:rPr>
          <w:w w:val="110"/>
          <w:sz w:val="16"/>
          <w:vertAlign w:val="baseline"/>
        </w:rPr>
        <w:t>Example</w:t>
      </w:r>
      <w:r>
        <w:rPr>
          <w:spacing w:val="40"/>
          <w:w w:val="110"/>
          <w:sz w:val="16"/>
          <w:vertAlign w:val="baseline"/>
        </w:rPr>
        <w:t> </w:t>
      </w:r>
      <w:r>
        <w:rPr>
          <w:w w:val="110"/>
          <w:sz w:val="16"/>
          <w:vertAlign w:val="baseline"/>
        </w:rPr>
        <w:t>for</w:t>
      </w:r>
      <w:r>
        <w:rPr>
          <w:spacing w:val="40"/>
          <w:w w:val="110"/>
          <w:sz w:val="16"/>
          <w:vertAlign w:val="baseline"/>
        </w:rPr>
        <w:t> </w:t>
      </w:r>
      <w:r>
        <w:rPr>
          <w:w w:val="110"/>
          <w:sz w:val="16"/>
          <w:vertAlign w:val="baseline"/>
        </w:rPr>
        <w:t>a</w:t>
      </w:r>
      <w:r>
        <w:rPr>
          <w:spacing w:val="40"/>
          <w:w w:val="110"/>
          <w:sz w:val="16"/>
          <w:vertAlign w:val="baseline"/>
        </w:rPr>
        <w:t> </w:t>
      </w:r>
      <w:r>
        <w:rPr>
          <w:w w:val="110"/>
          <w:sz w:val="16"/>
          <w:vertAlign w:val="baseline"/>
        </w:rPr>
        <w:t>first</w:t>
      </w:r>
      <w:r>
        <w:rPr>
          <w:spacing w:val="40"/>
          <w:w w:val="110"/>
          <w:sz w:val="16"/>
          <w:vertAlign w:val="baseline"/>
        </w:rPr>
        <w:t> </w:t>
      </w:r>
      <w:r>
        <w:rPr>
          <w:w w:val="110"/>
          <w:sz w:val="16"/>
          <w:vertAlign w:val="baseline"/>
        </w:rPr>
        <w:t>table</w:t>
      </w:r>
      <w:r>
        <w:rPr>
          <w:spacing w:val="40"/>
          <w:w w:val="110"/>
          <w:sz w:val="16"/>
          <w:vertAlign w:val="baseline"/>
        </w:rPr>
        <w:t> </w:t>
      </w:r>
      <w:r>
        <w:rPr>
          <w:w w:val="110"/>
          <w:sz w:val="16"/>
          <w:vertAlign w:val="baseline"/>
        </w:rPr>
        <w:t>footnote.</w:t>
      </w:r>
      <w:r>
        <w:rPr>
          <w:spacing w:val="40"/>
          <w:w w:val="110"/>
          <w:sz w:val="16"/>
          <w:vertAlign w:val="baseline"/>
        </w:rPr>
        <w:t> </w:t>
      </w:r>
      <w:r>
        <w:rPr>
          <w:w w:val="110"/>
          <w:sz w:val="16"/>
          <w:vertAlign w:val="baseline"/>
        </w:rPr>
        <w:t>This</w:t>
      </w:r>
      <w:r>
        <w:rPr>
          <w:spacing w:val="40"/>
          <w:w w:val="110"/>
          <w:sz w:val="16"/>
          <w:vertAlign w:val="baseline"/>
        </w:rPr>
        <w:t> </w:t>
      </w:r>
      <w:r>
        <w:rPr>
          <w:w w:val="110"/>
          <w:sz w:val="16"/>
          <w:vertAlign w:val="baseline"/>
        </w:rPr>
        <w:t>is</w:t>
      </w:r>
      <w:r>
        <w:rPr>
          <w:spacing w:val="40"/>
          <w:w w:val="110"/>
          <w:sz w:val="16"/>
          <w:vertAlign w:val="baseline"/>
        </w:rPr>
        <w:t> </w:t>
      </w:r>
      <w:r>
        <w:rPr>
          <w:w w:val="110"/>
          <w:sz w:val="16"/>
          <w:vertAlign w:val="baseline"/>
        </w:rPr>
        <w:t>an</w:t>
      </w:r>
      <w:r>
        <w:rPr>
          <w:spacing w:val="40"/>
          <w:w w:val="110"/>
          <w:sz w:val="16"/>
          <w:vertAlign w:val="baseline"/>
        </w:rPr>
        <w:t> </w:t>
      </w:r>
      <w:r>
        <w:rPr>
          <w:w w:val="110"/>
          <w:sz w:val="16"/>
          <w:vertAlign w:val="baseline"/>
        </w:rPr>
        <w:t>example</w:t>
      </w:r>
      <w:r>
        <w:rPr>
          <w:w w:val="110"/>
          <w:sz w:val="16"/>
          <w:vertAlign w:val="baseline"/>
        </w:rPr>
        <w:t> of</w:t>
      </w:r>
      <w:r>
        <w:rPr>
          <w:w w:val="110"/>
          <w:sz w:val="16"/>
          <w:vertAlign w:val="baseline"/>
        </w:rPr>
        <w:t> table</w:t>
      </w:r>
      <w:r>
        <w:rPr>
          <w:w w:val="110"/>
          <w:sz w:val="16"/>
          <w:vertAlign w:val="baseline"/>
        </w:rPr>
        <w:t> footnote.</w:t>
      </w:r>
    </w:p>
    <w:p>
      <w:pPr>
        <w:spacing w:line="232" w:lineRule="auto" w:before="61"/>
        <w:ind w:left="2194" w:right="2697" w:firstLine="0"/>
        <w:jc w:val="left"/>
        <w:rPr>
          <w:sz w:val="16"/>
        </w:rPr>
      </w:pPr>
      <w:r>
        <w:rPr>
          <w:w w:val="110"/>
          <w:sz w:val="16"/>
          <w:vertAlign w:val="superscript"/>
        </w:rPr>
        <w:t>2</w:t>
      </w:r>
      <w:r>
        <w:rPr>
          <w:w w:val="110"/>
          <w:sz w:val="16"/>
          <w:vertAlign w:val="baseline"/>
        </w:rPr>
        <w:t>Example</w:t>
      </w:r>
      <w:r>
        <w:rPr>
          <w:w w:val="110"/>
          <w:sz w:val="16"/>
          <w:vertAlign w:val="baseline"/>
        </w:rPr>
        <w:t> for</w:t>
      </w:r>
      <w:r>
        <w:rPr>
          <w:w w:val="110"/>
          <w:sz w:val="16"/>
          <w:vertAlign w:val="baseline"/>
        </w:rPr>
        <w:t> a</w:t>
      </w:r>
      <w:r>
        <w:rPr>
          <w:w w:val="110"/>
          <w:sz w:val="16"/>
          <w:vertAlign w:val="baseline"/>
        </w:rPr>
        <w:t> second</w:t>
      </w:r>
      <w:r>
        <w:rPr>
          <w:w w:val="110"/>
          <w:sz w:val="16"/>
          <w:vertAlign w:val="baseline"/>
        </w:rPr>
        <w:t> table</w:t>
      </w:r>
      <w:r>
        <w:rPr>
          <w:w w:val="110"/>
          <w:sz w:val="16"/>
          <w:vertAlign w:val="baseline"/>
        </w:rPr>
        <w:t> footnote.</w:t>
      </w:r>
      <w:r>
        <w:rPr>
          <w:w w:val="110"/>
          <w:sz w:val="16"/>
          <w:vertAlign w:val="baseline"/>
        </w:rPr>
        <w:t> This</w:t>
      </w:r>
      <w:r>
        <w:rPr>
          <w:w w:val="110"/>
          <w:sz w:val="16"/>
          <w:vertAlign w:val="baseline"/>
        </w:rPr>
        <w:t> is</w:t>
      </w:r>
      <w:r>
        <w:rPr>
          <w:w w:val="110"/>
          <w:sz w:val="16"/>
          <w:vertAlign w:val="baseline"/>
        </w:rPr>
        <w:t> </w:t>
      </w:r>
      <w:r>
        <w:rPr>
          <w:w w:val="110"/>
          <w:sz w:val="16"/>
          <w:vertAlign w:val="baseline"/>
        </w:rPr>
        <w:t>an</w:t>
      </w:r>
      <w:r>
        <w:rPr>
          <w:spacing w:val="40"/>
          <w:w w:val="110"/>
          <w:sz w:val="16"/>
          <w:vertAlign w:val="baseline"/>
        </w:rPr>
        <w:t> </w:t>
      </w:r>
      <w:r>
        <w:rPr>
          <w:w w:val="110"/>
          <w:sz w:val="16"/>
          <w:vertAlign w:val="baseline"/>
        </w:rPr>
        <w:t>example</w:t>
      </w:r>
      <w:r>
        <w:rPr>
          <w:w w:val="110"/>
          <w:sz w:val="16"/>
          <w:vertAlign w:val="baseline"/>
        </w:rPr>
        <w:t> of</w:t>
      </w:r>
      <w:r>
        <w:rPr>
          <w:w w:val="110"/>
          <w:sz w:val="16"/>
          <w:vertAlign w:val="baseline"/>
        </w:rPr>
        <w:t> table</w:t>
      </w:r>
      <w:r>
        <w:rPr>
          <w:w w:val="110"/>
          <w:sz w:val="16"/>
          <w:vertAlign w:val="baseline"/>
        </w:rPr>
        <w:t> footnote.</w:t>
      </w:r>
    </w:p>
    <w:p>
      <w:pPr>
        <w:pStyle w:val="BodyText"/>
        <w:rPr>
          <w:sz w:val="16"/>
        </w:rPr>
      </w:pPr>
    </w:p>
    <w:p>
      <w:pPr>
        <w:pStyle w:val="BodyText"/>
        <w:rPr>
          <w:sz w:val="16"/>
        </w:rPr>
      </w:pPr>
    </w:p>
    <w:p>
      <w:pPr>
        <w:pStyle w:val="BodyText"/>
        <w:spacing w:before="17"/>
        <w:rPr>
          <w:sz w:val="16"/>
        </w:rPr>
      </w:pPr>
    </w:p>
    <w:p>
      <w:pPr>
        <w:pStyle w:val="BodyText"/>
        <w:ind w:left="301"/>
      </w:pPr>
      <w:r>
        <w:rPr/>
        <w:t>The</w:t>
      </w:r>
      <w:r>
        <w:rPr>
          <w:spacing w:val="34"/>
        </w:rPr>
        <w:t> </w:t>
      </w:r>
      <w:r>
        <w:rPr/>
        <w:t>input</w:t>
      </w:r>
      <w:r>
        <w:rPr>
          <w:spacing w:val="34"/>
        </w:rPr>
        <w:t> </w:t>
      </w:r>
      <w:r>
        <w:rPr/>
        <w:t>format</w:t>
      </w:r>
      <w:r>
        <w:rPr>
          <w:spacing w:val="35"/>
        </w:rPr>
        <w:t> </w:t>
      </w:r>
      <w:r>
        <w:rPr/>
        <w:t>for</w:t>
      </w:r>
      <w:r>
        <w:rPr>
          <w:spacing w:val="34"/>
        </w:rPr>
        <w:t> </w:t>
      </w:r>
      <w:r>
        <w:rPr/>
        <w:t>the</w:t>
      </w:r>
      <w:r>
        <w:rPr>
          <w:spacing w:val="34"/>
        </w:rPr>
        <w:t> </w:t>
      </w:r>
      <w:r>
        <w:rPr/>
        <w:t>above</w:t>
      </w:r>
      <w:r>
        <w:rPr>
          <w:spacing w:val="35"/>
        </w:rPr>
        <w:t> </w:t>
      </w:r>
      <w:r>
        <w:rPr/>
        <w:t>table</w:t>
      </w:r>
      <w:r>
        <w:rPr>
          <w:spacing w:val="34"/>
        </w:rPr>
        <w:t> </w:t>
      </w:r>
      <w:r>
        <w:rPr/>
        <w:t>is</w:t>
      </w:r>
      <w:r>
        <w:rPr>
          <w:spacing w:val="34"/>
        </w:rPr>
        <w:t> </w:t>
      </w:r>
      <w:r>
        <w:rPr/>
        <w:t>as</w:t>
      </w:r>
      <w:r>
        <w:rPr>
          <w:spacing w:val="35"/>
        </w:rPr>
        <w:t> </w:t>
      </w:r>
      <w:r>
        <w:rPr>
          <w:spacing w:val="-2"/>
        </w:rPr>
        <w:t>follows:</w:t>
      </w:r>
    </w:p>
    <w:p>
      <w:pPr>
        <w:pStyle w:val="BodyText"/>
        <w:spacing w:before="194"/>
      </w:pPr>
    </w:p>
    <w:p>
      <w:pPr>
        <w:pStyle w:val="BodyText"/>
        <w:spacing w:line="242" w:lineRule="exact"/>
        <w:ind w:left="301"/>
      </w:pPr>
      <w:r>
        <w:rPr>
          <w:spacing w:val="-2"/>
          <w:w w:val="125"/>
        </w:rPr>
        <w:t>\begin{table}[&lt;placement-specifier&gt;]</w:t>
      </w:r>
    </w:p>
    <w:p>
      <w:pPr>
        <w:pStyle w:val="BodyText"/>
        <w:spacing w:line="240" w:lineRule="exact"/>
        <w:ind w:left="301"/>
      </w:pPr>
      <w:r>
        <w:rPr>
          <w:spacing w:val="-2"/>
          <w:w w:val="125"/>
        </w:rPr>
        <w:t>\caption{&lt;table-caption&gt;}\label{&lt;table-label&gt;}%</w:t>
      </w:r>
    </w:p>
    <w:p>
      <w:pPr>
        <w:pStyle w:val="BodyText"/>
        <w:spacing w:line="240" w:lineRule="exact"/>
        <w:ind w:left="301"/>
      </w:pPr>
      <w:r>
        <w:rPr>
          <w:spacing w:val="-2"/>
          <w:w w:val="130"/>
        </w:rPr>
        <w:t>\begin{tabular}{@{}llll@{}}</w:t>
      </w:r>
    </w:p>
    <w:p>
      <w:pPr>
        <w:pStyle w:val="BodyText"/>
        <w:spacing w:line="240" w:lineRule="exact"/>
        <w:ind w:left="301"/>
      </w:pPr>
      <w:r>
        <w:rPr>
          <w:spacing w:val="-2"/>
          <w:w w:val="125"/>
        </w:rPr>
        <w:t>\toprule</w:t>
      </w:r>
    </w:p>
    <w:p>
      <w:pPr>
        <w:pStyle w:val="BodyText"/>
        <w:spacing w:line="240" w:lineRule="exact"/>
        <w:ind w:left="301"/>
      </w:pPr>
      <w:r>
        <w:rPr/>
        <w:t>Column</w:t>
      </w:r>
      <w:r>
        <w:rPr>
          <w:spacing w:val="10"/>
        </w:rPr>
        <w:t> </w:t>
      </w:r>
      <w:r>
        <w:rPr/>
        <w:t>1</w:t>
      </w:r>
      <w:r>
        <w:rPr>
          <w:spacing w:val="10"/>
        </w:rPr>
        <w:t> </w:t>
      </w:r>
      <w:r>
        <w:rPr/>
        <w:t>&amp;</w:t>
      </w:r>
      <w:r>
        <w:rPr>
          <w:spacing w:val="10"/>
        </w:rPr>
        <w:t> </w:t>
      </w:r>
      <w:r>
        <w:rPr/>
        <w:t>Column</w:t>
      </w:r>
      <w:r>
        <w:rPr>
          <w:spacing w:val="10"/>
        </w:rPr>
        <w:t> </w:t>
      </w:r>
      <w:r>
        <w:rPr/>
        <w:t>2</w:t>
      </w:r>
      <w:r>
        <w:rPr>
          <w:spacing w:val="10"/>
        </w:rPr>
        <w:t> </w:t>
      </w:r>
      <w:r>
        <w:rPr/>
        <w:t>&amp;</w:t>
      </w:r>
      <w:r>
        <w:rPr>
          <w:spacing w:val="10"/>
        </w:rPr>
        <w:t> </w:t>
      </w:r>
      <w:r>
        <w:rPr/>
        <w:t>Column</w:t>
      </w:r>
      <w:r>
        <w:rPr>
          <w:spacing w:val="10"/>
        </w:rPr>
        <w:t> </w:t>
      </w:r>
      <w:r>
        <w:rPr/>
        <w:t>3</w:t>
      </w:r>
      <w:r>
        <w:rPr>
          <w:spacing w:val="10"/>
        </w:rPr>
        <w:t> </w:t>
      </w:r>
      <w:r>
        <w:rPr/>
        <w:t>&amp;</w:t>
      </w:r>
      <w:r>
        <w:rPr>
          <w:spacing w:val="10"/>
        </w:rPr>
        <w:t> </w:t>
      </w:r>
      <w:r>
        <w:rPr/>
        <w:t>Column</w:t>
      </w:r>
      <w:r>
        <w:rPr>
          <w:spacing w:val="10"/>
        </w:rPr>
        <w:t> </w:t>
      </w:r>
      <w:r>
        <w:rPr>
          <w:spacing w:val="-5"/>
        </w:rPr>
        <w:t>4\\</w:t>
      </w:r>
    </w:p>
    <w:p>
      <w:pPr>
        <w:pStyle w:val="BodyText"/>
        <w:spacing w:line="240" w:lineRule="exact"/>
        <w:ind w:left="301"/>
      </w:pPr>
      <w:r>
        <w:rPr>
          <w:spacing w:val="-2"/>
          <w:w w:val="120"/>
        </w:rPr>
        <w:t>\midrule</w:t>
      </w:r>
    </w:p>
    <w:p>
      <w:pPr>
        <w:pStyle w:val="BodyText"/>
        <w:spacing w:line="240" w:lineRule="exact"/>
        <w:ind w:left="301"/>
      </w:pPr>
      <w:r>
        <w:rPr>
          <w:w w:val="105"/>
        </w:rPr>
        <w:t>row</w:t>
      </w:r>
      <w:r>
        <w:rPr>
          <w:spacing w:val="14"/>
          <w:w w:val="105"/>
        </w:rPr>
        <w:t> </w:t>
      </w:r>
      <w:r>
        <w:rPr>
          <w:w w:val="105"/>
        </w:rPr>
        <w:t>1</w:t>
      </w:r>
      <w:r>
        <w:rPr>
          <w:spacing w:val="15"/>
          <w:w w:val="105"/>
        </w:rPr>
        <w:t> </w:t>
      </w:r>
      <w:r>
        <w:rPr>
          <w:w w:val="105"/>
        </w:rPr>
        <w:t>&amp;</w:t>
      </w:r>
      <w:r>
        <w:rPr>
          <w:spacing w:val="15"/>
          <w:w w:val="105"/>
        </w:rPr>
        <w:t> </w:t>
      </w:r>
      <w:r>
        <w:rPr>
          <w:w w:val="105"/>
        </w:rPr>
        <w:t>data</w:t>
      </w:r>
      <w:r>
        <w:rPr>
          <w:spacing w:val="15"/>
          <w:w w:val="105"/>
        </w:rPr>
        <w:t> </w:t>
      </w:r>
      <w:r>
        <w:rPr>
          <w:w w:val="105"/>
        </w:rPr>
        <w:t>1</w:t>
      </w:r>
      <w:r>
        <w:rPr>
          <w:spacing w:val="14"/>
          <w:w w:val="105"/>
        </w:rPr>
        <w:t> </w:t>
      </w:r>
      <w:r>
        <w:rPr>
          <w:w w:val="105"/>
        </w:rPr>
        <w:t>&amp;</w:t>
      </w:r>
      <w:r>
        <w:rPr>
          <w:spacing w:val="15"/>
          <w:w w:val="105"/>
        </w:rPr>
        <w:t> </w:t>
      </w:r>
      <w:r>
        <w:rPr>
          <w:w w:val="105"/>
        </w:rPr>
        <w:t>data</w:t>
      </w:r>
      <w:r>
        <w:rPr>
          <w:spacing w:val="15"/>
          <w:w w:val="105"/>
        </w:rPr>
        <w:t> </w:t>
      </w:r>
      <w:r>
        <w:rPr>
          <w:w w:val="105"/>
        </w:rPr>
        <w:t>2</w:t>
      </w:r>
      <w:r>
        <w:rPr>
          <w:spacing w:val="77"/>
          <w:w w:val="105"/>
        </w:rPr>
        <w:t> </w:t>
      </w:r>
      <w:r>
        <w:rPr>
          <w:w w:val="105"/>
        </w:rPr>
        <w:t>&amp;</w:t>
      </w:r>
      <w:r>
        <w:rPr>
          <w:spacing w:val="14"/>
          <w:w w:val="105"/>
        </w:rPr>
        <w:t> </w:t>
      </w:r>
      <w:r>
        <w:rPr>
          <w:w w:val="105"/>
        </w:rPr>
        <w:t>data</w:t>
      </w:r>
      <w:r>
        <w:rPr>
          <w:spacing w:val="15"/>
          <w:w w:val="105"/>
        </w:rPr>
        <w:t> </w:t>
      </w:r>
      <w:r>
        <w:rPr>
          <w:w w:val="105"/>
        </w:rPr>
        <w:t>3</w:t>
      </w:r>
      <w:r>
        <w:rPr>
          <w:spacing w:val="10"/>
          <w:w w:val="115"/>
        </w:rPr>
        <w:t> </w:t>
      </w:r>
      <w:r>
        <w:rPr>
          <w:spacing w:val="-5"/>
          <w:w w:val="115"/>
        </w:rPr>
        <w:t>\\</w:t>
      </w:r>
    </w:p>
    <w:p>
      <w:pPr>
        <w:pStyle w:val="BodyText"/>
        <w:spacing w:line="235" w:lineRule="auto" w:before="2"/>
        <w:ind w:left="301" w:right="3007"/>
      </w:pPr>
      <w:r>
        <w:rPr>
          <w:w w:val="105"/>
        </w:rPr>
        <w:t>row</w:t>
      </w:r>
      <w:r>
        <w:rPr>
          <w:spacing w:val="33"/>
          <w:w w:val="105"/>
        </w:rPr>
        <w:t> </w:t>
      </w:r>
      <w:r>
        <w:rPr>
          <w:w w:val="105"/>
        </w:rPr>
        <w:t>2</w:t>
      </w:r>
      <w:r>
        <w:rPr>
          <w:spacing w:val="33"/>
          <w:w w:val="105"/>
        </w:rPr>
        <w:t> </w:t>
      </w:r>
      <w:r>
        <w:rPr>
          <w:w w:val="105"/>
        </w:rPr>
        <w:t>&amp;</w:t>
      </w:r>
      <w:r>
        <w:rPr>
          <w:spacing w:val="33"/>
          <w:w w:val="105"/>
        </w:rPr>
        <w:t> </w:t>
      </w:r>
      <w:r>
        <w:rPr>
          <w:w w:val="105"/>
        </w:rPr>
        <w:t>data</w:t>
      </w:r>
      <w:r>
        <w:rPr>
          <w:spacing w:val="33"/>
          <w:w w:val="105"/>
        </w:rPr>
        <w:t> </w:t>
      </w:r>
      <w:r>
        <w:rPr>
          <w:w w:val="105"/>
        </w:rPr>
        <w:t>4</w:t>
      </w:r>
      <w:r>
        <w:rPr>
          <w:spacing w:val="33"/>
          <w:w w:val="105"/>
        </w:rPr>
        <w:t> </w:t>
      </w:r>
      <w:r>
        <w:rPr>
          <w:w w:val="105"/>
        </w:rPr>
        <w:t>&amp;</w:t>
      </w:r>
      <w:r>
        <w:rPr>
          <w:spacing w:val="33"/>
          <w:w w:val="105"/>
        </w:rPr>
        <w:t> </w:t>
      </w:r>
      <w:r>
        <w:rPr>
          <w:w w:val="105"/>
        </w:rPr>
        <w:t>data</w:t>
      </w:r>
      <w:r>
        <w:rPr>
          <w:spacing w:val="33"/>
          <w:w w:val="105"/>
        </w:rPr>
        <w:t> </w:t>
      </w:r>
      <w:r>
        <w:rPr>
          <w:w w:val="105"/>
        </w:rPr>
        <w:t>5\footnotemark[1]</w:t>
      </w:r>
      <w:r>
        <w:rPr>
          <w:spacing w:val="33"/>
          <w:w w:val="105"/>
        </w:rPr>
        <w:t> </w:t>
      </w:r>
      <w:r>
        <w:rPr>
          <w:w w:val="105"/>
        </w:rPr>
        <w:t>&amp;</w:t>
      </w:r>
      <w:r>
        <w:rPr>
          <w:spacing w:val="33"/>
          <w:w w:val="105"/>
        </w:rPr>
        <w:t> </w:t>
      </w:r>
      <w:r>
        <w:rPr>
          <w:w w:val="105"/>
        </w:rPr>
        <w:t>data</w:t>
      </w:r>
      <w:r>
        <w:rPr>
          <w:spacing w:val="33"/>
          <w:w w:val="105"/>
        </w:rPr>
        <w:t> </w:t>
      </w:r>
      <w:r>
        <w:rPr>
          <w:w w:val="105"/>
        </w:rPr>
        <w:t>6</w:t>
      </w:r>
      <w:r>
        <w:rPr>
          <w:spacing w:val="33"/>
          <w:w w:val="105"/>
        </w:rPr>
        <w:t> </w:t>
      </w:r>
      <w:r>
        <w:rPr>
          <w:w w:val="105"/>
        </w:rPr>
        <w:t>\\ row</w:t>
      </w:r>
      <w:r>
        <w:rPr>
          <w:spacing w:val="19"/>
          <w:w w:val="105"/>
        </w:rPr>
        <w:t> </w:t>
      </w:r>
      <w:r>
        <w:rPr>
          <w:w w:val="105"/>
        </w:rPr>
        <w:t>3</w:t>
      </w:r>
      <w:r>
        <w:rPr>
          <w:spacing w:val="19"/>
          <w:w w:val="105"/>
        </w:rPr>
        <w:t> </w:t>
      </w:r>
      <w:r>
        <w:rPr>
          <w:w w:val="105"/>
        </w:rPr>
        <w:t>&amp;</w:t>
      </w:r>
      <w:r>
        <w:rPr>
          <w:spacing w:val="19"/>
          <w:w w:val="105"/>
        </w:rPr>
        <w:t> </w:t>
      </w:r>
      <w:r>
        <w:rPr>
          <w:w w:val="105"/>
        </w:rPr>
        <w:t>data</w:t>
      </w:r>
      <w:r>
        <w:rPr>
          <w:spacing w:val="20"/>
          <w:w w:val="105"/>
        </w:rPr>
        <w:t> </w:t>
      </w:r>
      <w:r>
        <w:rPr>
          <w:w w:val="105"/>
        </w:rPr>
        <w:t>7</w:t>
      </w:r>
      <w:r>
        <w:rPr>
          <w:spacing w:val="19"/>
          <w:w w:val="105"/>
        </w:rPr>
        <w:t> </w:t>
      </w:r>
      <w:r>
        <w:rPr>
          <w:w w:val="105"/>
        </w:rPr>
        <w:t>&amp;</w:t>
      </w:r>
      <w:r>
        <w:rPr>
          <w:spacing w:val="19"/>
          <w:w w:val="105"/>
        </w:rPr>
        <w:t> </w:t>
      </w:r>
      <w:r>
        <w:rPr>
          <w:w w:val="105"/>
        </w:rPr>
        <w:t>data</w:t>
      </w:r>
      <w:r>
        <w:rPr>
          <w:spacing w:val="19"/>
          <w:w w:val="105"/>
        </w:rPr>
        <w:t> </w:t>
      </w:r>
      <w:r>
        <w:rPr>
          <w:w w:val="105"/>
        </w:rPr>
        <w:t>8</w:t>
      </w:r>
      <w:r>
        <w:rPr>
          <w:spacing w:val="66"/>
          <w:w w:val="150"/>
        </w:rPr>
        <w:t> </w:t>
      </w:r>
      <w:r>
        <w:rPr>
          <w:w w:val="105"/>
        </w:rPr>
        <w:t>&amp;</w:t>
      </w:r>
      <w:r>
        <w:rPr>
          <w:spacing w:val="19"/>
          <w:w w:val="105"/>
        </w:rPr>
        <w:t> </w:t>
      </w:r>
      <w:r>
        <w:rPr>
          <w:w w:val="105"/>
        </w:rPr>
        <w:t>data</w:t>
      </w:r>
      <w:r>
        <w:rPr>
          <w:spacing w:val="19"/>
          <w:w w:val="105"/>
        </w:rPr>
        <w:t> </w:t>
      </w:r>
      <w:r>
        <w:rPr>
          <w:spacing w:val="-2"/>
          <w:w w:val="105"/>
        </w:rPr>
        <w:t>9\footnotemark[2]\\</w:t>
      </w:r>
    </w:p>
    <w:p>
      <w:pPr>
        <w:pStyle w:val="BodyText"/>
        <w:spacing w:line="240" w:lineRule="exact"/>
        <w:ind w:left="301"/>
      </w:pPr>
      <w:r>
        <w:rPr>
          <w:spacing w:val="-2"/>
          <w:w w:val="125"/>
        </w:rPr>
        <w:t>\botrule</w:t>
      </w:r>
    </w:p>
    <w:p>
      <w:pPr>
        <w:pStyle w:val="BodyText"/>
        <w:spacing w:line="240" w:lineRule="exact"/>
        <w:ind w:left="301"/>
      </w:pPr>
      <w:r>
        <w:rPr>
          <w:spacing w:val="-2"/>
          <w:w w:val="125"/>
        </w:rPr>
        <w:t>\end{tabular}</w:t>
      </w:r>
    </w:p>
    <w:p>
      <w:pPr>
        <w:pStyle w:val="BodyText"/>
        <w:spacing w:line="235" w:lineRule="auto" w:before="1"/>
        <w:ind w:left="301" w:right="1942"/>
      </w:pPr>
      <w:r>
        <w:rPr>
          <w:spacing w:val="-2"/>
          <w:w w:val="125"/>
        </w:rPr>
        <w:t>\footnotetext{Source:</w:t>
      </w:r>
      <w:r>
        <w:rPr>
          <w:spacing w:val="-4"/>
          <w:w w:val="125"/>
        </w:rPr>
        <w:t> </w:t>
      </w:r>
      <w:r>
        <w:rPr>
          <w:spacing w:val="-2"/>
          <w:w w:val="125"/>
        </w:rPr>
        <w:t>This</w:t>
      </w:r>
      <w:r>
        <w:rPr>
          <w:spacing w:val="-4"/>
          <w:w w:val="125"/>
        </w:rPr>
        <w:t> </w:t>
      </w:r>
      <w:r>
        <w:rPr>
          <w:spacing w:val="-2"/>
          <w:w w:val="140"/>
        </w:rPr>
        <w:t>is</w:t>
      </w:r>
      <w:r>
        <w:rPr>
          <w:spacing w:val="-10"/>
          <w:w w:val="140"/>
        </w:rPr>
        <w:t> </w:t>
      </w:r>
      <w:r>
        <w:rPr>
          <w:spacing w:val="-2"/>
          <w:w w:val="125"/>
        </w:rPr>
        <w:t>an</w:t>
      </w:r>
      <w:r>
        <w:rPr>
          <w:spacing w:val="-4"/>
          <w:w w:val="125"/>
        </w:rPr>
        <w:t> </w:t>
      </w:r>
      <w:r>
        <w:rPr>
          <w:spacing w:val="-2"/>
          <w:w w:val="125"/>
        </w:rPr>
        <w:t>example</w:t>
      </w:r>
      <w:r>
        <w:rPr>
          <w:spacing w:val="-4"/>
          <w:w w:val="125"/>
        </w:rPr>
        <w:t> </w:t>
      </w:r>
      <w:r>
        <w:rPr>
          <w:spacing w:val="-2"/>
          <w:w w:val="125"/>
        </w:rPr>
        <w:t>of</w:t>
      </w:r>
      <w:r>
        <w:rPr>
          <w:spacing w:val="-4"/>
          <w:w w:val="125"/>
        </w:rPr>
        <w:t> </w:t>
      </w:r>
      <w:r>
        <w:rPr>
          <w:spacing w:val="-2"/>
          <w:w w:val="125"/>
        </w:rPr>
        <w:t>table</w:t>
      </w:r>
      <w:r>
        <w:rPr>
          <w:spacing w:val="-4"/>
          <w:w w:val="125"/>
        </w:rPr>
        <w:t> </w:t>
      </w:r>
      <w:r>
        <w:rPr>
          <w:spacing w:val="-2"/>
          <w:w w:val="125"/>
        </w:rPr>
        <w:t>footnote. </w:t>
      </w:r>
      <w:r>
        <w:rPr>
          <w:w w:val="125"/>
        </w:rPr>
        <w:t>This </w:t>
      </w:r>
      <w:r>
        <w:rPr>
          <w:w w:val="140"/>
        </w:rPr>
        <w:t>is </w:t>
      </w:r>
      <w:r>
        <w:rPr>
          <w:w w:val="125"/>
        </w:rPr>
        <w:t>an example of table footnote.}</w:t>
      </w:r>
    </w:p>
    <w:p>
      <w:pPr>
        <w:pStyle w:val="BodyText"/>
        <w:spacing w:line="235" w:lineRule="auto" w:before="2"/>
        <w:ind w:left="301" w:right="2697"/>
      </w:pPr>
      <w:r>
        <w:rPr>
          <w:w w:val="125"/>
        </w:rPr>
        <w:t>\footnotetext[1]{Example</w:t>
      </w:r>
      <w:r>
        <w:rPr>
          <w:spacing w:val="-3"/>
          <w:w w:val="125"/>
        </w:rPr>
        <w:t> </w:t>
      </w:r>
      <w:r>
        <w:rPr>
          <w:w w:val="125"/>
        </w:rPr>
        <w:t>for</w:t>
      </w:r>
      <w:r>
        <w:rPr>
          <w:spacing w:val="-3"/>
          <w:w w:val="125"/>
        </w:rPr>
        <w:t> </w:t>
      </w:r>
      <w:r>
        <w:rPr>
          <w:w w:val="125"/>
        </w:rPr>
        <w:t>a</w:t>
      </w:r>
      <w:r>
        <w:rPr>
          <w:spacing w:val="-3"/>
          <w:w w:val="125"/>
        </w:rPr>
        <w:t> </w:t>
      </w:r>
      <w:r>
        <w:rPr>
          <w:w w:val="140"/>
        </w:rPr>
        <w:t>first</w:t>
      </w:r>
      <w:r>
        <w:rPr>
          <w:spacing w:val="-9"/>
          <w:w w:val="140"/>
        </w:rPr>
        <w:t> </w:t>
      </w:r>
      <w:r>
        <w:rPr>
          <w:w w:val="125"/>
        </w:rPr>
        <w:t>table</w:t>
      </w:r>
      <w:r>
        <w:rPr>
          <w:spacing w:val="-3"/>
          <w:w w:val="125"/>
        </w:rPr>
        <w:t> </w:t>
      </w:r>
      <w:r>
        <w:rPr>
          <w:w w:val="125"/>
        </w:rPr>
        <w:t>footnote. This </w:t>
      </w:r>
      <w:r>
        <w:rPr>
          <w:w w:val="140"/>
        </w:rPr>
        <w:t>is </w:t>
      </w:r>
      <w:r>
        <w:rPr>
          <w:w w:val="125"/>
        </w:rPr>
        <w:t>an example of table footnote.}</w:t>
      </w:r>
    </w:p>
    <w:p>
      <w:pPr>
        <w:pStyle w:val="BodyText"/>
        <w:spacing w:line="235" w:lineRule="auto" w:before="1"/>
        <w:ind w:left="301" w:right="2697"/>
      </w:pPr>
      <w:r>
        <w:rPr>
          <w:w w:val="120"/>
        </w:rPr>
        <w:t>\footnotetext[2]{Example for a second table footnote. This </w:t>
      </w:r>
      <w:r>
        <w:rPr>
          <w:w w:val="140"/>
        </w:rPr>
        <w:t>is </w:t>
      </w:r>
      <w:r>
        <w:rPr>
          <w:w w:val="120"/>
        </w:rPr>
        <w:t>an example of table footnote.}</w:t>
      </w:r>
    </w:p>
    <w:p>
      <w:pPr>
        <w:pStyle w:val="BodyText"/>
        <w:spacing w:line="242" w:lineRule="exact"/>
        <w:ind w:left="301"/>
      </w:pPr>
      <w:r>
        <w:rPr>
          <w:spacing w:val="-2"/>
          <w:w w:val="125"/>
        </w:rPr>
        <w:t>\end{table}</w:t>
      </w:r>
    </w:p>
    <w:p>
      <w:pPr>
        <w:pStyle w:val="BodyText"/>
        <w:spacing w:before="198"/>
      </w:pPr>
    </w:p>
    <w:p>
      <w:pPr>
        <w:pStyle w:val="BodyText"/>
        <w:spacing w:line="235" w:lineRule="auto"/>
        <w:ind w:left="301" w:right="251" w:firstLine="298"/>
      </w:pPr>
      <w:r>
        <w:rPr>
          <w:w w:val="110"/>
        </w:rPr>
        <w:t>In</w:t>
      </w:r>
      <w:r>
        <w:rPr>
          <w:spacing w:val="5"/>
          <w:w w:val="110"/>
        </w:rPr>
        <w:t> </w:t>
      </w:r>
      <w:r>
        <w:rPr>
          <w:w w:val="110"/>
        </w:rPr>
        <w:t>case</w:t>
      </w:r>
      <w:r>
        <w:rPr>
          <w:spacing w:val="5"/>
          <w:w w:val="110"/>
        </w:rPr>
        <w:t> </w:t>
      </w:r>
      <w:r>
        <w:rPr>
          <w:w w:val="110"/>
        </w:rPr>
        <w:t>of</w:t>
      </w:r>
      <w:r>
        <w:rPr>
          <w:spacing w:val="5"/>
          <w:w w:val="110"/>
        </w:rPr>
        <w:t> </w:t>
      </w:r>
      <w:r>
        <w:rPr>
          <w:w w:val="110"/>
        </w:rPr>
        <w:t>double</w:t>
      </w:r>
      <w:r>
        <w:rPr>
          <w:spacing w:val="5"/>
          <w:w w:val="110"/>
        </w:rPr>
        <w:t> </w:t>
      </w:r>
      <w:r>
        <w:rPr>
          <w:w w:val="110"/>
        </w:rPr>
        <w:t>column</w:t>
      </w:r>
      <w:r>
        <w:rPr>
          <w:spacing w:val="5"/>
          <w:w w:val="110"/>
        </w:rPr>
        <w:t> </w:t>
      </w:r>
      <w:r>
        <w:rPr>
          <w:w w:val="110"/>
        </w:rPr>
        <w:t>layout,</w:t>
      </w:r>
      <w:r>
        <w:rPr>
          <w:spacing w:val="5"/>
          <w:w w:val="110"/>
        </w:rPr>
        <w:t> </w:t>
      </w:r>
      <w:r>
        <w:rPr>
          <w:w w:val="110"/>
        </w:rPr>
        <w:t>tables</w:t>
      </w:r>
      <w:r>
        <w:rPr>
          <w:spacing w:val="5"/>
          <w:w w:val="110"/>
        </w:rPr>
        <w:t> </w:t>
      </w:r>
      <w:r>
        <w:rPr>
          <w:w w:val="110"/>
        </w:rPr>
        <w:t>which</w:t>
      </w:r>
      <w:r>
        <w:rPr>
          <w:spacing w:val="5"/>
          <w:w w:val="110"/>
        </w:rPr>
        <w:t> </w:t>
      </w:r>
      <w:r>
        <w:rPr>
          <w:w w:val="110"/>
        </w:rPr>
        <w:t>do</w:t>
      </w:r>
      <w:r>
        <w:rPr>
          <w:spacing w:val="5"/>
          <w:w w:val="110"/>
        </w:rPr>
        <w:t> </w:t>
      </w:r>
      <w:r>
        <w:rPr>
          <w:w w:val="110"/>
        </w:rPr>
        <w:t>not</w:t>
      </w:r>
      <w:r>
        <w:rPr>
          <w:spacing w:val="5"/>
          <w:w w:val="110"/>
        </w:rPr>
        <w:t> </w:t>
      </w:r>
      <w:r>
        <w:rPr>
          <w:w w:val="110"/>
        </w:rPr>
        <w:t>fit</w:t>
      </w:r>
      <w:r>
        <w:rPr>
          <w:spacing w:val="5"/>
          <w:w w:val="110"/>
        </w:rPr>
        <w:t> </w:t>
      </w:r>
      <w:r>
        <w:rPr>
          <w:w w:val="110"/>
        </w:rPr>
        <w:t>in</w:t>
      </w:r>
      <w:r>
        <w:rPr>
          <w:spacing w:val="5"/>
          <w:w w:val="110"/>
        </w:rPr>
        <w:t> </w:t>
      </w:r>
      <w:r>
        <w:rPr>
          <w:w w:val="110"/>
        </w:rPr>
        <w:t>single</w:t>
      </w:r>
      <w:r>
        <w:rPr>
          <w:spacing w:val="5"/>
          <w:w w:val="110"/>
        </w:rPr>
        <w:t> </w:t>
      </w:r>
      <w:r>
        <w:rPr>
          <w:w w:val="110"/>
        </w:rPr>
        <w:t>column</w:t>
      </w:r>
      <w:r>
        <w:rPr>
          <w:spacing w:val="5"/>
          <w:w w:val="110"/>
        </w:rPr>
        <w:t> </w:t>
      </w:r>
      <w:r>
        <w:rPr>
          <w:w w:val="110"/>
        </w:rPr>
        <w:t>width </w:t>
      </w:r>
      <w:r>
        <w:rPr>
          <w:w w:val="115"/>
        </w:rPr>
        <w:t>should</w:t>
      </w:r>
      <w:r>
        <w:rPr>
          <w:spacing w:val="24"/>
          <w:w w:val="115"/>
        </w:rPr>
        <w:t> </w:t>
      </w:r>
      <w:r>
        <w:rPr>
          <w:w w:val="115"/>
        </w:rPr>
        <w:t>be</w:t>
      </w:r>
      <w:r>
        <w:rPr>
          <w:spacing w:val="24"/>
          <w:w w:val="115"/>
        </w:rPr>
        <w:t> </w:t>
      </w:r>
      <w:r>
        <w:rPr>
          <w:w w:val="115"/>
        </w:rPr>
        <w:t>set</w:t>
      </w:r>
      <w:r>
        <w:rPr>
          <w:spacing w:val="24"/>
          <w:w w:val="115"/>
        </w:rPr>
        <w:t> </w:t>
      </w:r>
      <w:r>
        <w:rPr>
          <w:w w:val="115"/>
        </w:rPr>
        <w:t>to</w:t>
      </w:r>
      <w:r>
        <w:rPr>
          <w:spacing w:val="23"/>
          <w:w w:val="115"/>
        </w:rPr>
        <w:t> </w:t>
      </w:r>
      <w:r>
        <w:rPr>
          <w:w w:val="115"/>
        </w:rPr>
        <w:t>full</w:t>
      </w:r>
      <w:r>
        <w:rPr>
          <w:spacing w:val="24"/>
          <w:w w:val="115"/>
        </w:rPr>
        <w:t> </w:t>
      </w:r>
      <w:r>
        <w:rPr>
          <w:w w:val="115"/>
        </w:rPr>
        <w:t>text</w:t>
      </w:r>
      <w:r>
        <w:rPr>
          <w:spacing w:val="24"/>
          <w:w w:val="115"/>
        </w:rPr>
        <w:t> </w:t>
      </w:r>
      <w:r>
        <w:rPr>
          <w:w w:val="115"/>
        </w:rPr>
        <w:t>width.</w:t>
      </w:r>
      <w:r>
        <w:rPr>
          <w:spacing w:val="24"/>
          <w:w w:val="115"/>
        </w:rPr>
        <w:t> </w:t>
      </w:r>
      <w:r>
        <w:rPr>
          <w:w w:val="115"/>
        </w:rPr>
        <w:t>For</w:t>
      </w:r>
      <w:r>
        <w:rPr>
          <w:spacing w:val="24"/>
          <w:w w:val="115"/>
        </w:rPr>
        <w:t> </w:t>
      </w:r>
      <w:r>
        <w:rPr>
          <w:w w:val="115"/>
        </w:rPr>
        <w:t>this,</w:t>
      </w:r>
      <w:r>
        <w:rPr>
          <w:spacing w:val="24"/>
          <w:w w:val="115"/>
        </w:rPr>
        <w:t> </w:t>
      </w:r>
      <w:r>
        <w:rPr>
          <w:w w:val="115"/>
        </w:rPr>
        <w:t>you</w:t>
      </w:r>
      <w:r>
        <w:rPr>
          <w:spacing w:val="24"/>
          <w:w w:val="115"/>
        </w:rPr>
        <w:t> </w:t>
      </w:r>
      <w:r>
        <w:rPr>
          <w:w w:val="115"/>
        </w:rPr>
        <w:t>need</w:t>
      </w:r>
      <w:r>
        <w:rPr>
          <w:spacing w:val="24"/>
          <w:w w:val="115"/>
        </w:rPr>
        <w:t> </w:t>
      </w:r>
      <w:r>
        <w:rPr>
          <w:w w:val="115"/>
        </w:rPr>
        <w:t>to</w:t>
      </w:r>
      <w:r>
        <w:rPr>
          <w:spacing w:val="23"/>
          <w:w w:val="115"/>
        </w:rPr>
        <w:t> </w:t>
      </w:r>
      <w:r>
        <w:rPr>
          <w:w w:val="115"/>
        </w:rPr>
        <w:t>use</w:t>
      </w:r>
      <w:r>
        <w:rPr>
          <w:spacing w:val="27"/>
          <w:w w:val="115"/>
        </w:rPr>
        <w:t> </w:t>
      </w:r>
      <w:r>
        <w:rPr>
          <w:w w:val="115"/>
        </w:rPr>
        <w:t>\begin{table*}</w:t>
      </w:r>
      <w:r>
        <w:rPr>
          <w:spacing w:val="-6"/>
          <w:w w:val="180"/>
        </w:rPr>
        <w:t> </w:t>
      </w:r>
      <w:r>
        <w:rPr>
          <w:spacing w:val="-5"/>
          <w:w w:val="180"/>
        </w:rPr>
        <w:t>...</w:t>
      </w:r>
    </w:p>
    <w:p>
      <w:pPr>
        <w:pStyle w:val="BodyText"/>
        <w:spacing w:after="0" w:line="235" w:lineRule="auto"/>
        <w:sectPr>
          <w:pgSz w:w="11910" w:h="16840"/>
          <w:pgMar w:header="0" w:footer="3734" w:top="1360" w:bottom="3920" w:left="1700" w:right="1700"/>
        </w:sectPr>
      </w:pPr>
    </w:p>
    <w:p>
      <w:pPr>
        <w:spacing w:before="57"/>
        <w:ind w:left="791" w:right="0" w:firstLine="0"/>
        <w:jc w:val="left"/>
        <w:rPr>
          <w:sz w:val="16"/>
        </w:rPr>
      </w:pPr>
      <w:bookmarkStart w:name="_bookmark2" w:id="10"/>
      <w:bookmarkEnd w:id="10"/>
      <w:r>
        <w:rPr/>
      </w:r>
      <w:r>
        <w:rPr>
          <w:b/>
          <w:w w:val="115"/>
          <w:sz w:val="16"/>
        </w:rPr>
        <w:t>Table</w:t>
      </w:r>
      <w:r>
        <w:rPr>
          <w:b/>
          <w:spacing w:val="20"/>
          <w:w w:val="115"/>
          <w:sz w:val="16"/>
        </w:rPr>
        <w:t> </w:t>
      </w:r>
      <w:r>
        <w:rPr>
          <w:b/>
          <w:w w:val="115"/>
          <w:sz w:val="16"/>
        </w:rPr>
        <w:t>2</w:t>
      </w:r>
      <w:r>
        <w:rPr>
          <w:b/>
          <w:spacing w:val="67"/>
          <w:w w:val="115"/>
          <w:sz w:val="16"/>
        </w:rPr>
        <w:t> </w:t>
      </w:r>
      <w:r>
        <w:rPr>
          <w:w w:val="115"/>
          <w:sz w:val="16"/>
        </w:rPr>
        <w:t>Example</w:t>
      </w:r>
      <w:r>
        <w:rPr>
          <w:spacing w:val="13"/>
          <w:w w:val="115"/>
          <w:sz w:val="16"/>
        </w:rPr>
        <w:t> </w:t>
      </w:r>
      <w:r>
        <w:rPr>
          <w:w w:val="115"/>
          <w:sz w:val="16"/>
        </w:rPr>
        <w:t>of</w:t>
      </w:r>
      <w:r>
        <w:rPr>
          <w:spacing w:val="12"/>
          <w:w w:val="115"/>
          <w:sz w:val="16"/>
        </w:rPr>
        <w:t> </w:t>
      </w:r>
      <w:r>
        <w:rPr>
          <w:w w:val="115"/>
          <w:sz w:val="16"/>
        </w:rPr>
        <w:t>a</w:t>
      </w:r>
      <w:r>
        <w:rPr>
          <w:spacing w:val="13"/>
          <w:w w:val="115"/>
          <w:sz w:val="16"/>
        </w:rPr>
        <w:t> </w:t>
      </w:r>
      <w:r>
        <w:rPr>
          <w:w w:val="115"/>
          <w:sz w:val="16"/>
        </w:rPr>
        <w:t>lengthy</w:t>
      </w:r>
      <w:r>
        <w:rPr>
          <w:spacing w:val="12"/>
          <w:w w:val="115"/>
          <w:sz w:val="16"/>
        </w:rPr>
        <w:t> </w:t>
      </w:r>
      <w:r>
        <w:rPr>
          <w:w w:val="115"/>
          <w:sz w:val="16"/>
        </w:rPr>
        <w:t>table</w:t>
      </w:r>
      <w:r>
        <w:rPr>
          <w:spacing w:val="13"/>
          <w:w w:val="115"/>
          <w:sz w:val="16"/>
        </w:rPr>
        <w:t> </w:t>
      </w:r>
      <w:r>
        <w:rPr>
          <w:w w:val="115"/>
          <w:sz w:val="16"/>
        </w:rPr>
        <w:t>which</w:t>
      </w:r>
      <w:r>
        <w:rPr>
          <w:spacing w:val="12"/>
          <w:w w:val="115"/>
          <w:sz w:val="16"/>
        </w:rPr>
        <w:t> </w:t>
      </w:r>
      <w:r>
        <w:rPr>
          <w:w w:val="115"/>
          <w:sz w:val="16"/>
        </w:rPr>
        <w:t>is</w:t>
      </w:r>
      <w:r>
        <w:rPr>
          <w:spacing w:val="13"/>
          <w:w w:val="115"/>
          <w:sz w:val="16"/>
        </w:rPr>
        <w:t> </w:t>
      </w:r>
      <w:r>
        <w:rPr>
          <w:w w:val="115"/>
          <w:sz w:val="16"/>
        </w:rPr>
        <w:t>set</w:t>
      </w:r>
      <w:r>
        <w:rPr>
          <w:spacing w:val="12"/>
          <w:w w:val="115"/>
          <w:sz w:val="16"/>
        </w:rPr>
        <w:t> </w:t>
      </w:r>
      <w:r>
        <w:rPr>
          <w:w w:val="115"/>
          <w:sz w:val="16"/>
        </w:rPr>
        <w:t>to</w:t>
      </w:r>
      <w:r>
        <w:rPr>
          <w:spacing w:val="13"/>
          <w:w w:val="115"/>
          <w:sz w:val="16"/>
        </w:rPr>
        <w:t> </w:t>
      </w:r>
      <w:r>
        <w:rPr>
          <w:w w:val="115"/>
          <w:sz w:val="16"/>
        </w:rPr>
        <w:t>full</w:t>
      </w:r>
      <w:r>
        <w:rPr>
          <w:spacing w:val="12"/>
          <w:w w:val="115"/>
          <w:sz w:val="16"/>
        </w:rPr>
        <w:t> </w:t>
      </w:r>
      <w:r>
        <w:rPr>
          <w:spacing w:val="-2"/>
          <w:w w:val="115"/>
          <w:sz w:val="16"/>
        </w:rPr>
        <w:t>textwidth</w:t>
      </w:r>
    </w:p>
    <w:p>
      <w:pPr>
        <w:pStyle w:val="BodyText"/>
        <w:spacing w:before="4"/>
        <w:rPr>
          <w:sz w:val="14"/>
        </w:rPr>
      </w:pPr>
      <w:r>
        <w:rPr>
          <w:sz w:val="14"/>
        </w:rPr>
        <mc:AlternateContent>
          <mc:Choice Requires="wps">
            <w:drawing>
              <wp:anchor distT="0" distB="0" distL="0" distR="0" allowOverlap="1" layoutInCell="1" locked="0" behindDoc="1" simplePos="0" relativeHeight="487593472">
                <wp:simplePos x="0" y="0"/>
                <wp:positionH relativeFrom="page">
                  <wp:posOffset>1582356</wp:posOffset>
                </wp:positionH>
                <wp:positionV relativeFrom="paragraph">
                  <wp:posOffset>126585</wp:posOffset>
                </wp:positionV>
                <wp:extent cx="4707255" cy="1270"/>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4707255" cy="1270"/>
                        </a:xfrm>
                        <a:custGeom>
                          <a:avLst/>
                          <a:gdLst/>
                          <a:ahLst/>
                          <a:cxnLst/>
                          <a:rect l="l" t="t" r="r" b="b"/>
                          <a:pathLst>
                            <a:path w="4707255" h="0">
                              <a:moveTo>
                                <a:pt x="0" y="0"/>
                              </a:moveTo>
                              <a:lnTo>
                                <a:pt x="4706747" y="0"/>
                              </a:lnTo>
                            </a:path>
                          </a:pathLst>
                        </a:custGeom>
                        <a:ln w="10121">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124.595001pt;margin-top:9.967375pt;width:370.65pt;height:.1pt;mso-position-horizontal-relative:page;mso-position-vertical-relative:paragraph;z-index:-15723008;mso-wrap-distance-left:0;mso-wrap-distance-right:0" id="docshape12" coordorigin="2492,199" coordsize="7413,0" path="m2492,199l9904,199e" filled="false" stroked="true" strokeweight=".797pt" strokecolor="#000000">
                <v:path arrowok="t"/>
                <v:stroke dashstyle="solid"/>
                <w10:wrap type="topAndBottom"/>
              </v:shape>
            </w:pict>
          </mc:Fallback>
        </mc:AlternateContent>
      </w:r>
    </w:p>
    <w:p>
      <w:pPr>
        <w:tabs>
          <w:tab w:pos="6273" w:val="left" w:leader="none"/>
        </w:tabs>
        <w:spacing w:before="36" w:after="52"/>
        <w:ind w:left="3003" w:right="0" w:firstLine="0"/>
        <w:jc w:val="left"/>
        <w:rPr>
          <w:sz w:val="16"/>
        </w:rPr>
      </w:pPr>
      <w:r>
        <w:rPr>
          <w:w w:val="115"/>
          <w:sz w:val="16"/>
        </w:rPr>
        <w:t>Element</w:t>
      </w:r>
      <w:r>
        <w:rPr>
          <w:spacing w:val="2"/>
          <w:w w:val="120"/>
          <w:sz w:val="16"/>
        </w:rPr>
        <w:t> </w:t>
      </w:r>
      <w:r>
        <w:rPr>
          <w:spacing w:val="-5"/>
          <w:w w:val="120"/>
          <w:sz w:val="16"/>
        </w:rPr>
        <w:t>1</w:t>
      </w:r>
      <w:r>
        <w:rPr>
          <w:spacing w:val="-5"/>
          <w:w w:val="120"/>
          <w:sz w:val="16"/>
          <w:vertAlign w:val="superscript"/>
        </w:rPr>
        <w:t>1</w:t>
      </w:r>
      <w:r>
        <w:rPr>
          <w:sz w:val="16"/>
          <w:vertAlign w:val="baseline"/>
        </w:rPr>
        <w:tab/>
      </w:r>
      <w:r>
        <w:rPr>
          <w:w w:val="115"/>
          <w:sz w:val="16"/>
          <w:vertAlign w:val="baseline"/>
        </w:rPr>
        <w:t>Element</w:t>
      </w:r>
      <w:r>
        <w:rPr>
          <w:spacing w:val="2"/>
          <w:w w:val="120"/>
          <w:sz w:val="16"/>
          <w:vertAlign w:val="baseline"/>
        </w:rPr>
        <w:t> </w:t>
      </w:r>
      <w:r>
        <w:rPr>
          <w:spacing w:val="-5"/>
          <w:w w:val="120"/>
          <w:sz w:val="16"/>
          <w:vertAlign w:val="baseline"/>
        </w:rPr>
        <w:t>2</w:t>
      </w:r>
      <w:r>
        <w:rPr>
          <w:spacing w:val="-5"/>
          <w:w w:val="120"/>
          <w:sz w:val="16"/>
          <w:vertAlign w:val="superscript"/>
        </w:rPr>
        <w:t>2</w:t>
      </w:r>
    </w:p>
    <w:tbl>
      <w:tblPr>
        <w:tblW w:w="0" w:type="auto"/>
        <w:jc w:val="left"/>
        <w:tblInd w:w="7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3"/>
        <w:gridCol w:w="911"/>
        <w:gridCol w:w="918"/>
        <w:gridCol w:w="1107"/>
        <w:gridCol w:w="291"/>
        <w:gridCol w:w="912"/>
        <w:gridCol w:w="919"/>
        <w:gridCol w:w="1193"/>
      </w:tblGrid>
      <w:tr>
        <w:trPr>
          <w:trHeight w:val="278" w:hRule="atLeast"/>
        </w:trPr>
        <w:tc>
          <w:tcPr>
            <w:tcW w:w="1163" w:type="dxa"/>
            <w:tcBorders>
              <w:bottom w:val="single" w:sz="4" w:space="0" w:color="000000"/>
            </w:tcBorders>
          </w:tcPr>
          <w:p>
            <w:pPr>
              <w:pStyle w:val="TableParagraph"/>
              <w:spacing w:before="34"/>
              <w:rPr>
                <w:sz w:val="16"/>
              </w:rPr>
            </w:pPr>
            <w:r>
              <w:rPr>
                <w:spacing w:val="-2"/>
                <w:w w:val="115"/>
                <w:sz w:val="16"/>
              </w:rPr>
              <w:t>Project</w:t>
            </w:r>
          </w:p>
        </w:tc>
        <w:tc>
          <w:tcPr>
            <w:tcW w:w="911" w:type="dxa"/>
            <w:tcBorders>
              <w:top w:val="single" w:sz="4" w:space="0" w:color="000000"/>
              <w:bottom w:val="single" w:sz="4" w:space="0" w:color="000000"/>
            </w:tcBorders>
          </w:tcPr>
          <w:p>
            <w:pPr>
              <w:pStyle w:val="TableParagraph"/>
              <w:spacing w:before="34"/>
              <w:ind w:left="119"/>
              <w:rPr>
                <w:sz w:val="16"/>
              </w:rPr>
            </w:pPr>
            <w:r>
              <w:rPr>
                <w:spacing w:val="-2"/>
                <w:w w:val="120"/>
                <w:sz w:val="16"/>
              </w:rPr>
              <w:t>Energy</w:t>
            </w:r>
          </w:p>
        </w:tc>
        <w:tc>
          <w:tcPr>
            <w:tcW w:w="918" w:type="dxa"/>
            <w:tcBorders>
              <w:top w:val="single" w:sz="4" w:space="0" w:color="000000"/>
              <w:bottom w:val="single" w:sz="4" w:space="0" w:color="000000"/>
            </w:tcBorders>
          </w:tcPr>
          <w:p>
            <w:pPr>
              <w:pStyle w:val="TableParagraph"/>
              <w:spacing w:before="39"/>
              <w:ind w:left="6" w:right="7"/>
              <w:jc w:val="center"/>
              <w:rPr>
                <w:i/>
                <w:sz w:val="11"/>
              </w:rPr>
            </w:pPr>
            <w:r>
              <w:rPr>
                <w:rFonts w:ascii="Arial" w:hAnsi="Arial"/>
                <w:i/>
                <w:spacing w:val="-2"/>
                <w:w w:val="150"/>
                <w:position w:val="2"/>
                <w:sz w:val="16"/>
              </w:rPr>
              <w:t>σ</w:t>
            </w:r>
            <w:r>
              <w:rPr>
                <w:i/>
                <w:spacing w:val="-2"/>
                <w:w w:val="150"/>
                <w:sz w:val="11"/>
              </w:rPr>
              <w:t>calc</w:t>
            </w:r>
          </w:p>
        </w:tc>
        <w:tc>
          <w:tcPr>
            <w:tcW w:w="1107" w:type="dxa"/>
            <w:tcBorders>
              <w:top w:val="single" w:sz="4" w:space="0" w:color="000000"/>
              <w:bottom w:val="single" w:sz="4" w:space="0" w:color="000000"/>
            </w:tcBorders>
          </w:tcPr>
          <w:p>
            <w:pPr>
              <w:pStyle w:val="TableParagraph"/>
              <w:spacing w:before="36"/>
              <w:ind w:left="152" w:right="10"/>
              <w:jc w:val="center"/>
              <w:rPr>
                <w:i/>
                <w:sz w:val="11"/>
              </w:rPr>
            </w:pPr>
            <w:r>
              <w:rPr>
                <w:rFonts w:ascii="Arial" w:hAnsi="Arial"/>
                <w:i/>
                <w:spacing w:val="-2"/>
                <w:w w:val="150"/>
                <w:position w:val="2"/>
                <w:sz w:val="16"/>
              </w:rPr>
              <w:t>σ</w:t>
            </w:r>
            <w:r>
              <w:rPr>
                <w:i/>
                <w:spacing w:val="-2"/>
                <w:w w:val="150"/>
                <w:sz w:val="11"/>
              </w:rPr>
              <w:t>expt</w:t>
            </w:r>
          </w:p>
        </w:tc>
        <w:tc>
          <w:tcPr>
            <w:tcW w:w="291" w:type="dxa"/>
            <w:tcBorders>
              <w:bottom w:val="single" w:sz="4" w:space="0" w:color="000000"/>
            </w:tcBorders>
          </w:tcPr>
          <w:p>
            <w:pPr>
              <w:pStyle w:val="TableParagraph"/>
              <w:rPr>
                <w:rFonts w:ascii="Times New Roman"/>
                <w:sz w:val="18"/>
              </w:rPr>
            </w:pPr>
          </w:p>
        </w:tc>
        <w:tc>
          <w:tcPr>
            <w:tcW w:w="912" w:type="dxa"/>
            <w:tcBorders>
              <w:top w:val="single" w:sz="4" w:space="0" w:color="000000"/>
              <w:bottom w:val="single" w:sz="4" w:space="0" w:color="000000"/>
            </w:tcBorders>
          </w:tcPr>
          <w:p>
            <w:pPr>
              <w:pStyle w:val="TableParagraph"/>
              <w:spacing w:before="34"/>
              <w:ind w:left="1" w:right="143"/>
              <w:jc w:val="center"/>
              <w:rPr>
                <w:sz w:val="16"/>
              </w:rPr>
            </w:pPr>
            <w:r>
              <w:rPr>
                <w:spacing w:val="-2"/>
                <w:w w:val="120"/>
                <w:sz w:val="16"/>
              </w:rPr>
              <w:t>Energy</w:t>
            </w:r>
          </w:p>
        </w:tc>
        <w:tc>
          <w:tcPr>
            <w:tcW w:w="919" w:type="dxa"/>
            <w:tcBorders>
              <w:top w:val="single" w:sz="4" w:space="0" w:color="000000"/>
              <w:bottom w:val="single" w:sz="4" w:space="0" w:color="000000"/>
            </w:tcBorders>
          </w:tcPr>
          <w:p>
            <w:pPr>
              <w:pStyle w:val="TableParagraph"/>
              <w:spacing w:before="39"/>
              <w:ind w:left="3" w:right="7"/>
              <w:jc w:val="center"/>
              <w:rPr>
                <w:i/>
                <w:sz w:val="11"/>
              </w:rPr>
            </w:pPr>
            <w:r>
              <w:rPr>
                <w:rFonts w:ascii="Arial" w:hAnsi="Arial"/>
                <w:i/>
                <w:spacing w:val="-2"/>
                <w:w w:val="150"/>
                <w:position w:val="2"/>
                <w:sz w:val="16"/>
              </w:rPr>
              <w:t>σ</w:t>
            </w:r>
            <w:r>
              <w:rPr>
                <w:i/>
                <w:spacing w:val="-2"/>
                <w:w w:val="150"/>
                <w:sz w:val="11"/>
              </w:rPr>
              <w:t>calc</w:t>
            </w:r>
          </w:p>
        </w:tc>
        <w:tc>
          <w:tcPr>
            <w:tcW w:w="1193" w:type="dxa"/>
            <w:tcBorders>
              <w:top w:val="single" w:sz="4" w:space="0" w:color="000000"/>
              <w:bottom w:val="single" w:sz="4" w:space="0" w:color="000000"/>
            </w:tcBorders>
          </w:tcPr>
          <w:p>
            <w:pPr>
              <w:pStyle w:val="TableParagraph"/>
              <w:spacing w:before="36"/>
              <w:ind w:left="147" w:right="10"/>
              <w:jc w:val="center"/>
              <w:rPr>
                <w:i/>
                <w:sz w:val="11"/>
              </w:rPr>
            </w:pPr>
            <w:r>
              <w:rPr>
                <w:rFonts w:ascii="Arial" w:hAnsi="Arial"/>
                <w:i/>
                <w:spacing w:val="-2"/>
                <w:w w:val="150"/>
                <w:position w:val="2"/>
                <w:sz w:val="16"/>
              </w:rPr>
              <w:t>σ</w:t>
            </w:r>
            <w:r>
              <w:rPr>
                <w:i/>
                <w:spacing w:val="-2"/>
                <w:w w:val="150"/>
                <w:sz w:val="11"/>
              </w:rPr>
              <w:t>expt</w:t>
            </w:r>
          </w:p>
        </w:tc>
      </w:tr>
      <w:tr>
        <w:trPr>
          <w:trHeight w:val="240" w:hRule="atLeast"/>
        </w:trPr>
        <w:tc>
          <w:tcPr>
            <w:tcW w:w="1163" w:type="dxa"/>
            <w:tcBorders>
              <w:top w:val="single" w:sz="4" w:space="0" w:color="000000"/>
            </w:tcBorders>
          </w:tcPr>
          <w:p>
            <w:pPr>
              <w:pStyle w:val="TableParagraph"/>
              <w:spacing w:line="184" w:lineRule="exact" w:before="36"/>
              <w:rPr>
                <w:sz w:val="16"/>
              </w:rPr>
            </w:pPr>
            <w:r>
              <w:rPr>
                <w:w w:val="110"/>
                <w:sz w:val="16"/>
              </w:rPr>
              <w:t>Element</w:t>
            </w:r>
            <w:r>
              <w:rPr>
                <w:spacing w:val="32"/>
                <w:w w:val="110"/>
                <w:sz w:val="16"/>
              </w:rPr>
              <w:t> </w:t>
            </w:r>
            <w:r>
              <w:rPr>
                <w:spacing w:val="-10"/>
                <w:w w:val="110"/>
                <w:sz w:val="16"/>
              </w:rPr>
              <w:t>3</w:t>
            </w:r>
          </w:p>
        </w:tc>
        <w:tc>
          <w:tcPr>
            <w:tcW w:w="911" w:type="dxa"/>
            <w:tcBorders>
              <w:top w:val="single" w:sz="4" w:space="0" w:color="000000"/>
            </w:tcBorders>
          </w:tcPr>
          <w:p>
            <w:pPr>
              <w:pStyle w:val="TableParagraph"/>
              <w:spacing w:line="184" w:lineRule="exact" w:before="36"/>
              <w:ind w:left="163"/>
              <w:rPr>
                <w:sz w:val="16"/>
              </w:rPr>
            </w:pPr>
            <w:r>
              <w:rPr>
                <w:w w:val="110"/>
                <w:sz w:val="16"/>
              </w:rPr>
              <w:t>990</w:t>
            </w:r>
            <w:r>
              <w:rPr>
                <w:spacing w:val="-1"/>
                <w:w w:val="115"/>
                <w:sz w:val="16"/>
              </w:rPr>
              <w:t> </w:t>
            </w:r>
            <w:r>
              <w:rPr>
                <w:spacing w:val="-12"/>
                <w:w w:val="115"/>
                <w:sz w:val="16"/>
              </w:rPr>
              <w:t>A</w:t>
            </w:r>
          </w:p>
        </w:tc>
        <w:tc>
          <w:tcPr>
            <w:tcW w:w="918" w:type="dxa"/>
            <w:tcBorders>
              <w:top w:val="single" w:sz="4" w:space="0" w:color="000000"/>
            </w:tcBorders>
          </w:tcPr>
          <w:p>
            <w:pPr>
              <w:pStyle w:val="TableParagraph"/>
              <w:spacing w:line="184" w:lineRule="exact" w:before="36"/>
              <w:ind w:left="7" w:right="1"/>
              <w:jc w:val="center"/>
              <w:rPr>
                <w:sz w:val="16"/>
              </w:rPr>
            </w:pPr>
            <w:r>
              <w:rPr>
                <w:spacing w:val="-4"/>
                <w:w w:val="105"/>
                <w:sz w:val="16"/>
              </w:rPr>
              <w:t>1168</w:t>
            </w:r>
          </w:p>
        </w:tc>
        <w:tc>
          <w:tcPr>
            <w:tcW w:w="1107" w:type="dxa"/>
            <w:tcBorders>
              <w:top w:val="single" w:sz="4" w:space="0" w:color="000000"/>
            </w:tcBorders>
          </w:tcPr>
          <w:p>
            <w:pPr>
              <w:pStyle w:val="TableParagraph"/>
              <w:spacing w:line="193" w:lineRule="exact" w:before="28"/>
              <w:ind w:left="152" w:right="1"/>
              <w:jc w:val="center"/>
              <w:rPr>
                <w:sz w:val="16"/>
              </w:rPr>
            </w:pPr>
            <w:r>
              <w:rPr>
                <w:sz w:val="16"/>
              </w:rPr>
              <w:t>1547</w:t>
            </w:r>
            <w:r>
              <w:rPr>
                <w:spacing w:val="7"/>
                <w:sz w:val="16"/>
              </w:rPr>
              <w:t> </w:t>
            </w:r>
            <w:r>
              <w:rPr>
                <w:rFonts w:ascii="Verdana" w:hAnsi="Verdana"/>
                <w:i/>
                <w:sz w:val="16"/>
              </w:rPr>
              <w:t>±</w:t>
            </w:r>
            <w:r>
              <w:rPr>
                <w:rFonts w:ascii="Verdana" w:hAnsi="Verdana"/>
                <w:i/>
                <w:spacing w:val="-13"/>
                <w:sz w:val="16"/>
              </w:rPr>
              <w:t> </w:t>
            </w:r>
            <w:r>
              <w:rPr>
                <w:spacing w:val="-5"/>
                <w:sz w:val="16"/>
              </w:rPr>
              <w:t>12</w:t>
            </w:r>
          </w:p>
        </w:tc>
        <w:tc>
          <w:tcPr>
            <w:tcW w:w="291" w:type="dxa"/>
            <w:tcBorders>
              <w:top w:val="single" w:sz="4" w:space="0" w:color="000000"/>
            </w:tcBorders>
          </w:tcPr>
          <w:p>
            <w:pPr>
              <w:pStyle w:val="TableParagraph"/>
              <w:rPr>
                <w:rFonts w:ascii="Times New Roman"/>
                <w:sz w:val="16"/>
              </w:rPr>
            </w:pPr>
          </w:p>
        </w:tc>
        <w:tc>
          <w:tcPr>
            <w:tcW w:w="912" w:type="dxa"/>
            <w:tcBorders>
              <w:top w:val="single" w:sz="4" w:space="0" w:color="000000"/>
            </w:tcBorders>
          </w:tcPr>
          <w:p>
            <w:pPr>
              <w:pStyle w:val="TableParagraph"/>
              <w:spacing w:line="184" w:lineRule="exact" w:before="36"/>
              <w:ind w:left="1" w:right="143"/>
              <w:jc w:val="center"/>
              <w:rPr>
                <w:sz w:val="16"/>
              </w:rPr>
            </w:pPr>
            <w:r>
              <w:rPr>
                <w:w w:val="110"/>
                <w:sz w:val="16"/>
              </w:rPr>
              <w:t>780</w:t>
            </w:r>
            <w:r>
              <w:rPr>
                <w:spacing w:val="-1"/>
                <w:w w:val="115"/>
                <w:sz w:val="16"/>
              </w:rPr>
              <w:t> </w:t>
            </w:r>
            <w:r>
              <w:rPr>
                <w:spacing w:val="-12"/>
                <w:w w:val="115"/>
                <w:sz w:val="16"/>
              </w:rPr>
              <w:t>A</w:t>
            </w:r>
          </w:p>
        </w:tc>
        <w:tc>
          <w:tcPr>
            <w:tcW w:w="919" w:type="dxa"/>
            <w:tcBorders>
              <w:top w:val="single" w:sz="4" w:space="0" w:color="000000"/>
            </w:tcBorders>
          </w:tcPr>
          <w:p>
            <w:pPr>
              <w:pStyle w:val="TableParagraph"/>
              <w:spacing w:line="184" w:lineRule="exact" w:before="36"/>
              <w:ind w:left="7" w:right="4"/>
              <w:jc w:val="center"/>
              <w:rPr>
                <w:sz w:val="16"/>
              </w:rPr>
            </w:pPr>
            <w:r>
              <w:rPr>
                <w:spacing w:val="-4"/>
                <w:w w:val="105"/>
                <w:sz w:val="16"/>
              </w:rPr>
              <w:t>1166</w:t>
            </w:r>
          </w:p>
        </w:tc>
        <w:tc>
          <w:tcPr>
            <w:tcW w:w="1193" w:type="dxa"/>
            <w:tcBorders>
              <w:top w:val="single" w:sz="4" w:space="0" w:color="000000"/>
            </w:tcBorders>
          </w:tcPr>
          <w:p>
            <w:pPr>
              <w:pStyle w:val="TableParagraph"/>
              <w:spacing w:line="193" w:lineRule="exact" w:before="28"/>
              <w:ind w:left="147"/>
              <w:jc w:val="center"/>
              <w:rPr>
                <w:sz w:val="16"/>
              </w:rPr>
            </w:pPr>
            <w:r>
              <w:rPr>
                <w:sz w:val="16"/>
              </w:rPr>
              <w:t>1239</w:t>
            </w:r>
            <w:r>
              <w:rPr>
                <w:spacing w:val="7"/>
                <w:sz w:val="16"/>
              </w:rPr>
              <w:t> </w:t>
            </w:r>
            <w:r>
              <w:rPr>
                <w:rFonts w:ascii="Verdana" w:hAnsi="Verdana"/>
                <w:i/>
                <w:sz w:val="16"/>
              </w:rPr>
              <w:t>±</w:t>
            </w:r>
            <w:r>
              <w:rPr>
                <w:rFonts w:ascii="Verdana" w:hAnsi="Verdana"/>
                <w:i/>
                <w:spacing w:val="-13"/>
                <w:sz w:val="16"/>
              </w:rPr>
              <w:t> </w:t>
            </w:r>
            <w:r>
              <w:rPr>
                <w:spacing w:val="-5"/>
                <w:sz w:val="16"/>
              </w:rPr>
              <w:t>100</w:t>
            </w:r>
          </w:p>
        </w:tc>
      </w:tr>
      <w:tr>
        <w:trPr>
          <w:trHeight w:val="254" w:hRule="atLeast"/>
        </w:trPr>
        <w:tc>
          <w:tcPr>
            <w:tcW w:w="1163" w:type="dxa"/>
            <w:tcBorders>
              <w:bottom w:val="single" w:sz="6" w:space="0" w:color="000000"/>
            </w:tcBorders>
          </w:tcPr>
          <w:p>
            <w:pPr>
              <w:pStyle w:val="TableParagraph"/>
              <w:spacing w:line="181" w:lineRule="exact"/>
              <w:rPr>
                <w:sz w:val="16"/>
              </w:rPr>
            </w:pPr>
            <w:r>
              <w:rPr>
                <w:w w:val="110"/>
                <w:sz w:val="16"/>
              </w:rPr>
              <w:t>Element</w:t>
            </w:r>
            <w:r>
              <w:rPr>
                <w:spacing w:val="32"/>
                <w:w w:val="110"/>
                <w:sz w:val="16"/>
              </w:rPr>
              <w:t> </w:t>
            </w:r>
            <w:r>
              <w:rPr>
                <w:spacing w:val="-10"/>
                <w:w w:val="110"/>
                <w:sz w:val="16"/>
              </w:rPr>
              <w:t>4</w:t>
            </w:r>
          </w:p>
        </w:tc>
        <w:tc>
          <w:tcPr>
            <w:tcW w:w="911" w:type="dxa"/>
            <w:tcBorders>
              <w:bottom w:val="single" w:sz="6" w:space="0" w:color="000000"/>
            </w:tcBorders>
          </w:tcPr>
          <w:p>
            <w:pPr>
              <w:pStyle w:val="TableParagraph"/>
              <w:spacing w:line="181" w:lineRule="exact"/>
              <w:ind w:left="163"/>
              <w:rPr>
                <w:sz w:val="16"/>
              </w:rPr>
            </w:pPr>
            <w:r>
              <w:rPr>
                <w:w w:val="110"/>
                <w:sz w:val="16"/>
              </w:rPr>
              <w:t>500</w:t>
            </w:r>
            <w:r>
              <w:rPr>
                <w:spacing w:val="-1"/>
                <w:w w:val="115"/>
                <w:sz w:val="16"/>
              </w:rPr>
              <w:t> </w:t>
            </w:r>
            <w:r>
              <w:rPr>
                <w:spacing w:val="-12"/>
                <w:w w:val="115"/>
                <w:sz w:val="16"/>
              </w:rPr>
              <w:t>A</w:t>
            </w:r>
          </w:p>
        </w:tc>
        <w:tc>
          <w:tcPr>
            <w:tcW w:w="918" w:type="dxa"/>
            <w:tcBorders>
              <w:bottom w:val="single" w:sz="6" w:space="0" w:color="000000"/>
            </w:tcBorders>
          </w:tcPr>
          <w:p>
            <w:pPr>
              <w:pStyle w:val="TableParagraph"/>
              <w:spacing w:line="181" w:lineRule="exact"/>
              <w:ind w:left="7" w:right="1"/>
              <w:jc w:val="center"/>
              <w:rPr>
                <w:sz w:val="16"/>
              </w:rPr>
            </w:pPr>
            <w:r>
              <w:rPr>
                <w:spacing w:val="-5"/>
                <w:w w:val="105"/>
                <w:sz w:val="16"/>
              </w:rPr>
              <w:t>961</w:t>
            </w:r>
          </w:p>
        </w:tc>
        <w:tc>
          <w:tcPr>
            <w:tcW w:w="1107" w:type="dxa"/>
            <w:tcBorders>
              <w:bottom w:val="single" w:sz="6" w:space="0" w:color="000000"/>
            </w:tcBorders>
          </w:tcPr>
          <w:p>
            <w:pPr>
              <w:pStyle w:val="TableParagraph"/>
              <w:spacing w:line="181" w:lineRule="exact"/>
              <w:ind w:left="152"/>
              <w:jc w:val="center"/>
              <w:rPr>
                <w:sz w:val="16"/>
              </w:rPr>
            </w:pPr>
            <w:r>
              <w:rPr>
                <w:sz w:val="16"/>
              </w:rPr>
              <w:t>922</w:t>
            </w:r>
            <w:r>
              <w:rPr>
                <w:spacing w:val="5"/>
                <w:sz w:val="16"/>
              </w:rPr>
              <w:t> </w:t>
            </w:r>
            <w:r>
              <w:rPr>
                <w:rFonts w:ascii="Verdana" w:hAnsi="Verdana"/>
                <w:i/>
                <w:sz w:val="16"/>
              </w:rPr>
              <w:t>±</w:t>
            </w:r>
            <w:r>
              <w:rPr>
                <w:rFonts w:ascii="Verdana" w:hAnsi="Verdana"/>
                <w:i/>
                <w:spacing w:val="-14"/>
                <w:sz w:val="16"/>
              </w:rPr>
              <w:t> </w:t>
            </w:r>
            <w:r>
              <w:rPr>
                <w:spacing w:val="-5"/>
                <w:sz w:val="16"/>
              </w:rPr>
              <w:t>10</w:t>
            </w:r>
          </w:p>
        </w:tc>
        <w:tc>
          <w:tcPr>
            <w:tcW w:w="291" w:type="dxa"/>
            <w:tcBorders>
              <w:bottom w:val="single" w:sz="6" w:space="0" w:color="000000"/>
            </w:tcBorders>
          </w:tcPr>
          <w:p>
            <w:pPr>
              <w:pStyle w:val="TableParagraph"/>
              <w:rPr>
                <w:rFonts w:ascii="Times New Roman"/>
                <w:sz w:val="18"/>
              </w:rPr>
            </w:pPr>
          </w:p>
        </w:tc>
        <w:tc>
          <w:tcPr>
            <w:tcW w:w="912" w:type="dxa"/>
            <w:tcBorders>
              <w:bottom w:val="single" w:sz="6" w:space="0" w:color="000000"/>
            </w:tcBorders>
          </w:tcPr>
          <w:p>
            <w:pPr>
              <w:pStyle w:val="TableParagraph"/>
              <w:spacing w:line="181" w:lineRule="exact"/>
              <w:ind w:right="143"/>
              <w:jc w:val="center"/>
              <w:rPr>
                <w:sz w:val="16"/>
              </w:rPr>
            </w:pPr>
            <w:r>
              <w:rPr>
                <w:w w:val="110"/>
                <w:sz w:val="16"/>
              </w:rPr>
              <w:t>900</w:t>
            </w:r>
            <w:r>
              <w:rPr>
                <w:spacing w:val="-1"/>
                <w:w w:val="115"/>
                <w:sz w:val="16"/>
              </w:rPr>
              <w:t> </w:t>
            </w:r>
            <w:r>
              <w:rPr>
                <w:spacing w:val="-12"/>
                <w:w w:val="115"/>
                <w:sz w:val="16"/>
              </w:rPr>
              <w:t>A</w:t>
            </w:r>
          </w:p>
        </w:tc>
        <w:tc>
          <w:tcPr>
            <w:tcW w:w="919" w:type="dxa"/>
            <w:tcBorders>
              <w:bottom w:val="single" w:sz="6" w:space="0" w:color="000000"/>
            </w:tcBorders>
          </w:tcPr>
          <w:p>
            <w:pPr>
              <w:pStyle w:val="TableParagraph"/>
              <w:spacing w:line="181" w:lineRule="exact"/>
              <w:ind w:left="7" w:right="4"/>
              <w:jc w:val="center"/>
              <w:rPr>
                <w:sz w:val="16"/>
              </w:rPr>
            </w:pPr>
            <w:r>
              <w:rPr>
                <w:spacing w:val="-4"/>
                <w:w w:val="105"/>
                <w:sz w:val="16"/>
              </w:rPr>
              <w:t>1268</w:t>
            </w:r>
          </w:p>
        </w:tc>
        <w:tc>
          <w:tcPr>
            <w:tcW w:w="1193" w:type="dxa"/>
            <w:tcBorders>
              <w:bottom w:val="single" w:sz="6" w:space="0" w:color="000000"/>
            </w:tcBorders>
          </w:tcPr>
          <w:p>
            <w:pPr>
              <w:pStyle w:val="TableParagraph"/>
              <w:spacing w:line="181" w:lineRule="exact"/>
              <w:ind w:left="147"/>
              <w:jc w:val="center"/>
              <w:rPr>
                <w:sz w:val="16"/>
              </w:rPr>
            </w:pPr>
            <w:r>
              <w:rPr>
                <w:sz w:val="16"/>
              </w:rPr>
              <w:t>1092</w:t>
            </w:r>
            <w:r>
              <w:rPr>
                <w:spacing w:val="7"/>
                <w:sz w:val="16"/>
              </w:rPr>
              <w:t> </w:t>
            </w:r>
            <w:r>
              <w:rPr>
                <w:rFonts w:ascii="Verdana" w:hAnsi="Verdana"/>
                <w:i/>
                <w:sz w:val="16"/>
              </w:rPr>
              <w:t>±</w:t>
            </w:r>
            <w:r>
              <w:rPr>
                <w:rFonts w:ascii="Verdana" w:hAnsi="Verdana"/>
                <w:i/>
                <w:spacing w:val="-13"/>
                <w:sz w:val="16"/>
              </w:rPr>
              <w:t> </w:t>
            </w:r>
            <w:r>
              <w:rPr>
                <w:spacing w:val="-5"/>
                <w:sz w:val="16"/>
              </w:rPr>
              <w:t>40</w:t>
            </w:r>
          </w:p>
        </w:tc>
      </w:tr>
    </w:tbl>
    <w:p>
      <w:pPr>
        <w:spacing w:line="232" w:lineRule="auto" w:before="99"/>
        <w:ind w:left="791" w:right="251" w:firstLine="0"/>
        <w:jc w:val="left"/>
        <w:rPr>
          <w:sz w:val="16"/>
        </w:rPr>
      </w:pPr>
      <w:r>
        <w:rPr>
          <w:w w:val="110"/>
          <w:sz w:val="16"/>
        </w:rPr>
        <w:t>Note:</w:t>
      </w:r>
      <w:r>
        <w:rPr>
          <w:spacing w:val="23"/>
          <w:w w:val="110"/>
          <w:sz w:val="16"/>
        </w:rPr>
        <w:t> </w:t>
      </w:r>
      <w:r>
        <w:rPr>
          <w:w w:val="110"/>
          <w:sz w:val="16"/>
        </w:rPr>
        <w:t>This</w:t>
      </w:r>
      <w:r>
        <w:rPr>
          <w:spacing w:val="23"/>
          <w:w w:val="110"/>
          <w:sz w:val="16"/>
        </w:rPr>
        <w:t> </w:t>
      </w:r>
      <w:r>
        <w:rPr>
          <w:w w:val="110"/>
          <w:sz w:val="16"/>
        </w:rPr>
        <w:t>is</w:t>
      </w:r>
      <w:r>
        <w:rPr>
          <w:spacing w:val="23"/>
          <w:w w:val="110"/>
          <w:sz w:val="16"/>
        </w:rPr>
        <w:t> </w:t>
      </w:r>
      <w:r>
        <w:rPr>
          <w:w w:val="110"/>
          <w:sz w:val="16"/>
        </w:rPr>
        <w:t>an</w:t>
      </w:r>
      <w:r>
        <w:rPr>
          <w:spacing w:val="23"/>
          <w:w w:val="110"/>
          <w:sz w:val="16"/>
        </w:rPr>
        <w:t> </w:t>
      </w:r>
      <w:r>
        <w:rPr>
          <w:w w:val="110"/>
          <w:sz w:val="16"/>
        </w:rPr>
        <w:t>example</w:t>
      </w:r>
      <w:r>
        <w:rPr>
          <w:spacing w:val="23"/>
          <w:w w:val="110"/>
          <w:sz w:val="16"/>
        </w:rPr>
        <w:t> </w:t>
      </w:r>
      <w:r>
        <w:rPr>
          <w:w w:val="110"/>
          <w:sz w:val="16"/>
        </w:rPr>
        <w:t>of</w:t>
      </w:r>
      <w:r>
        <w:rPr>
          <w:spacing w:val="23"/>
          <w:w w:val="110"/>
          <w:sz w:val="16"/>
        </w:rPr>
        <w:t> </w:t>
      </w:r>
      <w:r>
        <w:rPr>
          <w:w w:val="110"/>
          <w:sz w:val="16"/>
        </w:rPr>
        <w:t>table</w:t>
      </w:r>
      <w:r>
        <w:rPr>
          <w:spacing w:val="23"/>
          <w:w w:val="110"/>
          <w:sz w:val="16"/>
        </w:rPr>
        <w:t> </w:t>
      </w:r>
      <w:r>
        <w:rPr>
          <w:w w:val="110"/>
          <w:sz w:val="16"/>
        </w:rPr>
        <w:t>footnote.</w:t>
      </w:r>
      <w:r>
        <w:rPr>
          <w:spacing w:val="23"/>
          <w:w w:val="110"/>
          <w:sz w:val="16"/>
        </w:rPr>
        <w:t> </w:t>
      </w:r>
      <w:r>
        <w:rPr>
          <w:w w:val="110"/>
          <w:sz w:val="16"/>
        </w:rPr>
        <w:t>This</w:t>
      </w:r>
      <w:r>
        <w:rPr>
          <w:spacing w:val="23"/>
          <w:w w:val="110"/>
          <w:sz w:val="16"/>
        </w:rPr>
        <w:t> </w:t>
      </w:r>
      <w:r>
        <w:rPr>
          <w:w w:val="110"/>
          <w:sz w:val="16"/>
        </w:rPr>
        <w:t>is</w:t>
      </w:r>
      <w:r>
        <w:rPr>
          <w:spacing w:val="23"/>
          <w:w w:val="110"/>
          <w:sz w:val="16"/>
        </w:rPr>
        <w:t> </w:t>
      </w:r>
      <w:r>
        <w:rPr>
          <w:w w:val="110"/>
          <w:sz w:val="16"/>
        </w:rPr>
        <w:t>an</w:t>
      </w:r>
      <w:r>
        <w:rPr>
          <w:spacing w:val="23"/>
          <w:w w:val="110"/>
          <w:sz w:val="16"/>
        </w:rPr>
        <w:t> </w:t>
      </w:r>
      <w:r>
        <w:rPr>
          <w:w w:val="110"/>
          <w:sz w:val="16"/>
        </w:rPr>
        <w:t>example</w:t>
      </w:r>
      <w:r>
        <w:rPr>
          <w:spacing w:val="23"/>
          <w:w w:val="110"/>
          <w:sz w:val="16"/>
        </w:rPr>
        <w:t> </w:t>
      </w:r>
      <w:r>
        <w:rPr>
          <w:w w:val="110"/>
          <w:sz w:val="16"/>
        </w:rPr>
        <w:t>of</w:t>
      </w:r>
      <w:r>
        <w:rPr>
          <w:spacing w:val="23"/>
          <w:w w:val="110"/>
          <w:sz w:val="16"/>
        </w:rPr>
        <w:t> </w:t>
      </w:r>
      <w:r>
        <w:rPr>
          <w:w w:val="110"/>
          <w:sz w:val="16"/>
        </w:rPr>
        <w:t>table</w:t>
      </w:r>
      <w:r>
        <w:rPr>
          <w:spacing w:val="23"/>
          <w:w w:val="110"/>
          <w:sz w:val="16"/>
        </w:rPr>
        <w:t> </w:t>
      </w:r>
      <w:r>
        <w:rPr>
          <w:w w:val="110"/>
          <w:sz w:val="16"/>
        </w:rPr>
        <w:t>footnote</w:t>
      </w:r>
      <w:r>
        <w:rPr>
          <w:spacing w:val="23"/>
          <w:w w:val="110"/>
          <w:sz w:val="16"/>
        </w:rPr>
        <w:t> </w:t>
      </w:r>
      <w:r>
        <w:rPr>
          <w:w w:val="110"/>
          <w:sz w:val="16"/>
        </w:rPr>
        <w:t>this</w:t>
      </w:r>
      <w:r>
        <w:rPr>
          <w:spacing w:val="23"/>
          <w:w w:val="110"/>
          <w:sz w:val="16"/>
        </w:rPr>
        <w:t> </w:t>
      </w:r>
      <w:r>
        <w:rPr>
          <w:w w:val="110"/>
          <w:sz w:val="16"/>
        </w:rPr>
        <w:t>is</w:t>
      </w:r>
      <w:r>
        <w:rPr>
          <w:spacing w:val="23"/>
          <w:w w:val="110"/>
          <w:sz w:val="16"/>
        </w:rPr>
        <w:t> </w:t>
      </w:r>
      <w:r>
        <w:rPr>
          <w:w w:val="110"/>
          <w:sz w:val="16"/>
        </w:rPr>
        <w:t>an</w:t>
      </w:r>
      <w:r>
        <w:rPr>
          <w:spacing w:val="23"/>
          <w:w w:val="110"/>
          <w:sz w:val="16"/>
        </w:rPr>
        <w:t> </w:t>
      </w:r>
      <w:r>
        <w:rPr>
          <w:w w:val="110"/>
          <w:sz w:val="16"/>
        </w:rPr>
        <w:t>example</w:t>
      </w:r>
      <w:r>
        <w:rPr>
          <w:spacing w:val="40"/>
          <w:w w:val="110"/>
          <w:sz w:val="16"/>
        </w:rPr>
        <w:t> </w:t>
      </w:r>
      <w:r>
        <w:rPr>
          <w:w w:val="110"/>
          <w:sz w:val="16"/>
        </w:rPr>
        <w:t>of</w:t>
      </w:r>
      <w:r>
        <w:rPr>
          <w:spacing w:val="24"/>
          <w:w w:val="110"/>
          <w:sz w:val="16"/>
        </w:rPr>
        <w:t> </w:t>
      </w:r>
      <w:r>
        <w:rPr>
          <w:w w:val="110"/>
          <w:sz w:val="16"/>
        </w:rPr>
        <w:t>table</w:t>
      </w:r>
      <w:r>
        <w:rPr>
          <w:spacing w:val="24"/>
          <w:w w:val="110"/>
          <w:sz w:val="16"/>
        </w:rPr>
        <w:t> </w:t>
      </w:r>
      <w:r>
        <w:rPr>
          <w:w w:val="110"/>
          <w:sz w:val="16"/>
        </w:rPr>
        <w:t>footnote</w:t>
      </w:r>
      <w:r>
        <w:rPr>
          <w:spacing w:val="24"/>
          <w:w w:val="110"/>
          <w:sz w:val="16"/>
        </w:rPr>
        <w:t> </w:t>
      </w:r>
      <w:r>
        <w:rPr>
          <w:w w:val="110"/>
          <w:sz w:val="16"/>
        </w:rPr>
        <w:t>this</w:t>
      </w:r>
      <w:r>
        <w:rPr>
          <w:spacing w:val="24"/>
          <w:w w:val="110"/>
          <w:sz w:val="16"/>
        </w:rPr>
        <w:t> </w:t>
      </w:r>
      <w:r>
        <w:rPr>
          <w:w w:val="110"/>
          <w:sz w:val="16"/>
        </w:rPr>
        <w:t>is</w:t>
      </w:r>
      <w:r>
        <w:rPr>
          <w:spacing w:val="24"/>
          <w:w w:val="110"/>
          <w:sz w:val="16"/>
        </w:rPr>
        <w:t> </w:t>
      </w:r>
      <w:r>
        <w:rPr>
          <w:w w:val="110"/>
          <w:sz w:val="16"/>
        </w:rPr>
        <w:t>an</w:t>
      </w:r>
      <w:r>
        <w:rPr>
          <w:spacing w:val="24"/>
          <w:w w:val="110"/>
          <w:sz w:val="16"/>
        </w:rPr>
        <w:t> </w:t>
      </w:r>
      <w:r>
        <w:rPr>
          <w:w w:val="110"/>
          <w:sz w:val="16"/>
        </w:rPr>
        <w:t>example</w:t>
      </w:r>
      <w:r>
        <w:rPr>
          <w:spacing w:val="24"/>
          <w:w w:val="110"/>
          <w:sz w:val="16"/>
        </w:rPr>
        <w:t> </w:t>
      </w:r>
      <w:r>
        <w:rPr>
          <w:w w:val="110"/>
          <w:sz w:val="16"/>
        </w:rPr>
        <w:t>of</w:t>
      </w:r>
      <w:r>
        <w:rPr>
          <w:spacing w:val="24"/>
          <w:w w:val="110"/>
          <w:sz w:val="16"/>
        </w:rPr>
        <w:t> </w:t>
      </w:r>
      <w:r>
        <w:rPr>
          <w:w w:val="110"/>
          <w:sz w:val="16"/>
        </w:rPr>
        <w:t>table</w:t>
      </w:r>
      <w:r>
        <w:rPr>
          <w:spacing w:val="24"/>
          <w:w w:val="110"/>
          <w:sz w:val="16"/>
        </w:rPr>
        <w:t> </w:t>
      </w:r>
      <w:r>
        <w:rPr>
          <w:w w:val="110"/>
          <w:sz w:val="16"/>
        </w:rPr>
        <w:t>footnote</w:t>
      </w:r>
      <w:r>
        <w:rPr>
          <w:spacing w:val="24"/>
          <w:w w:val="110"/>
          <w:sz w:val="16"/>
        </w:rPr>
        <w:t> </w:t>
      </w:r>
      <w:r>
        <w:rPr>
          <w:w w:val="110"/>
          <w:sz w:val="16"/>
        </w:rPr>
        <w:t>this</w:t>
      </w:r>
      <w:r>
        <w:rPr>
          <w:spacing w:val="24"/>
          <w:w w:val="110"/>
          <w:sz w:val="16"/>
        </w:rPr>
        <w:t> </w:t>
      </w:r>
      <w:r>
        <w:rPr>
          <w:w w:val="110"/>
          <w:sz w:val="16"/>
        </w:rPr>
        <w:t>is</w:t>
      </w:r>
      <w:r>
        <w:rPr>
          <w:spacing w:val="24"/>
          <w:w w:val="110"/>
          <w:sz w:val="16"/>
        </w:rPr>
        <w:t> </w:t>
      </w:r>
      <w:r>
        <w:rPr>
          <w:w w:val="110"/>
          <w:sz w:val="16"/>
        </w:rPr>
        <w:t>an</w:t>
      </w:r>
      <w:r>
        <w:rPr>
          <w:spacing w:val="24"/>
          <w:w w:val="110"/>
          <w:sz w:val="16"/>
        </w:rPr>
        <w:t> </w:t>
      </w:r>
      <w:r>
        <w:rPr>
          <w:w w:val="110"/>
          <w:sz w:val="16"/>
        </w:rPr>
        <w:t>example</w:t>
      </w:r>
      <w:r>
        <w:rPr>
          <w:spacing w:val="24"/>
          <w:w w:val="110"/>
          <w:sz w:val="16"/>
        </w:rPr>
        <w:t> </w:t>
      </w:r>
      <w:r>
        <w:rPr>
          <w:w w:val="110"/>
          <w:sz w:val="16"/>
        </w:rPr>
        <w:t>of</w:t>
      </w:r>
      <w:r>
        <w:rPr>
          <w:spacing w:val="24"/>
          <w:w w:val="110"/>
          <w:sz w:val="16"/>
        </w:rPr>
        <w:t> </w:t>
      </w:r>
      <w:r>
        <w:rPr>
          <w:w w:val="110"/>
          <w:sz w:val="16"/>
        </w:rPr>
        <w:t>table</w:t>
      </w:r>
      <w:r>
        <w:rPr>
          <w:spacing w:val="24"/>
          <w:w w:val="110"/>
          <w:sz w:val="16"/>
        </w:rPr>
        <w:t> </w:t>
      </w:r>
      <w:r>
        <w:rPr>
          <w:w w:val="110"/>
          <w:sz w:val="16"/>
        </w:rPr>
        <w:t>footnote.</w:t>
      </w:r>
    </w:p>
    <w:p>
      <w:pPr>
        <w:spacing w:before="56"/>
        <w:ind w:left="791" w:right="0" w:firstLine="0"/>
        <w:jc w:val="left"/>
        <w:rPr>
          <w:sz w:val="16"/>
        </w:rPr>
      </w:pPr>
      <w:r>
        <w:rPr>
          <w:w w:val="115"/>
          <w:sz w:val="16"/>
          <w:vertAlign w:val="superscript"/>
        </w:rPr>
        <w:t>1</w:t>
      </w:r>
      <w:r>
        <w:rPr>
          <w:w w:val="115"/>
          <w:sz w:val="16"/>
          <w:vertAlign w:val="baseline"/>
        </w:rPr>
        <w:t>Example</w:t>
      </w:r>
      <w:r>
        <w:rPr>
          <w:spacing w:val="15"/>
          <w:w w:val="115"/>
          <w:sz w:val="16"/>
          <w:vertAlign w:val="baseline"/>
        </w:rPr>
        <w:t> </w:t>
      </w:r>
      <w:r>
        <w:rPr>
          <w:w w:val="115"/>
          <w:sz w:val="16"/>
          <w:vertAlign w:val="baseline"/>
        </w:rPr>
        <w:t>for</w:t>
      </w:r>
      <w:r>
        <w:rPr>
          <w:spacing w:val="16"/>
          <w:w w:val="115"/>
          <w:sz w:val="16"/>
          <w:vertAlign w:val="baseline"/>
        </w:rPr>
        <w:t> </w:t>
      </w:r>
      <w:r>
        <w:rPr>
          <w:w w:val="115"/>
          <w:sz w:val="16"/>
          <w:vertAlign w:val="baseline"/>
        </w:rPr>
        <w:t>a</w:t>
      </w:r>
      <w:r>
        <w:rPr>
          <w:spacing w:val="15"/>
          <w:w w:val="115"/>
          <w:sz w:val="16"/>
          <w:vertAlign w:val="baseline"/>
        </w:rPr>
        <w:t> </w:t>
      </w:r>
      <w:r>
        <w:rPr>
          <w:w w:val="115"/>
          <w:sz w:val="16"/>
          <w:vertAlign w:val="baseline"/>
        </w:rPr>
        <w:t>first</w:t>
      </w:r>
      <w:r>
        <w:rPr>
          <w:spacing w:val="16"/>
          <w:w w:val="115"/>
          <w:sz w:val="16"/>
          <w:vertAlign w:val="baseline"/>
        </w:rPr>
        <w:t> </w:t>
      </w:r>
      <w:r>
        <w:rPr>
          <w:w w:val="115"/>
          <w:sz w:val="16"/>
          <w:vertAlign w:val="baseline"/>
        </w:rPr>
        <w:t>table</w:t>
      </w:r>
      <w:r>
        <w:rPr>
          <w:spacing w:val="15"/>
          <w:w w:val="115"/>
          <w:sz w:val="16"/>
          <w:vertAlign w:val="baseline"/>
        </w:rPr>
        <w:t> </w:t>
      </w:r>
      <w:r>
        <w:rPr>
          <w:spacing w:val="-2"/>
          <w:w w:val="115"/>
          <w:sz w:val="16"/>
          <w:vertAlign w:val="baseline"/>
        </w:rPr>
        <w:t>footnote.</w:t>
      </w:r>
    </w:p>
    <w:p>
      <w:pPr>
        <w:spacing w:before="55"/>
        <w:ind w:left="791" w:right="0" w:firstLine="0"/>
        <w:jc w:val="left"/>
        <w:rPr>
          <w:sz w:val="16"/>
        </w:rPr>
      </w:pPr>
      <w:r>
        <w:rPr>
          <w:w w:val="110"/>
          <w:sz w:val="16"/>
          <w:vertAlign w:val="superscript"/>
        </w:rPr>
        <w:t>2</w:t>
      </w:r>
      <w:r>
        <w:rPr>
          <w:w w:val="110"/>
          <w:sz w:val="16"/>
          <w:vertAlign w:val="baseline"/>
        </w:rPr>
        <w:t>Example</w:t>
      </w:r>
      <w:r>
        <w:rPr>
          <w:spacing w:val="26"/>
          <w:w w:val="110"/>
          <w:sz w:val="16"/>
          <w:vertAlign w:val="baseline"/>
        </w:rPr>
        <w:t> </w:t>
      </w:r>
      <w:r>
        <w:rPr>
          <w:w w:val="110"/>
          <w:sz w:val="16"/>
          <w:vertAlign w:val="baseline"/>
        </w:rPr>
        <w:t>for</w:t>
      </w:r>
      <w:r>
        <w:rPr>
          <w:spacing w:val="26"/>
          <w:w w:val="110"/>
          <w:sz w:val="16"/>
          <w:vertAlign w:val="baseline"/>
        </w:rPr>
        <w:t> </w:t>
      </w:r>
      <w:r>
        <w:rPr>
          <w:w w:val="110"/>
          <w:sz w:val="16"/>
          <w:vertAlign w:val="baseline"/>
        </w:rPr>
        <w:t>a</w:t>
      </w:r>
      <w:r>
        <w:rPr>
          <w:spacing w:val="26"/>
          <w:w w:val="110"/>
          <w:sz w:val="16"/>
          <w:vertAlign w:val="baseline"/>
        </w:rPr>
        <w:t> </w:t>
      </w:r>
      <w:r>
        <w:rPr>
          <w:w w:val="110"/>
          <w:sz w:val="16"/>
          <w:vertAlign w:val="baseline"/>
        </w:rPr>
        <w:t>second</w:t>
      </w:r>
      <w:r>
        <w:rPr>
          <w:spacing w:val="26"/>
          <w:w w:val="110"/>
          <w:sz w:val="16"/>
          <w:vertAlign w:val="baseline"/>
        </w:rPr>
        <w:t> </w:t>
      </w:r>
      <w:r>
        <w:rPr>
          <w:w w:val="110"/>
          <w:sz w:val="16"/>
          <w:vertAlign w:val="baseline"/>
        </w:rPr>
        <w:t>table</w:t>
      </w:r>
      <w:r>
        <w:rPr>
          <w:spacing w:val="27"/>
          <w:w w:val="110"/>
          <w:sz w:val="16"/>
          <w:vertAlign w:val="baseline"/>
        </w:rPr>
        <w:t> </w:t>
      </w:r>
      <w:r>
        <w:rPr>
          <w:spacing w:val="-2"/>
          <w:w w:val="110"/>
          <w:sz w:val="16"/>
          <w:vertAlign w:val="baseline"/>
        </w:rPr>
        <w:t>footnote.</w:t>
      </w:r>
    </w:p>
    <w:p>
      <w:pPr>
        <w:pStyle w:val="BodyText"/>
        <w:rPr>
          <w:sz w:val="16"/>
        </w:rPr>
      </w:pPr>
    </w:p>
    <w:p>
      <w:pPr>
        <w:pStyle w:val="BodyText"/>
        <w:spacing w:before="149"/>
        <w:rPr>
          <w:sz w:val="16"/>
        </w:rPr>
      </w:pPr>
    </w:p>
    <w:p>
      <w:pPr>
        <w:pStyle w:val="BodyText"/>
        <w:spacing w:line="235" w:lineRule="auto"/>
        <w:ind w:left="791" w:right="299"/>
        <w:jc w:val="both"/>
      </w:pPr>
      <w:r>
        <w:rPr>
          <w:w w:val="115"/>
        </w:rPr>
        <w:t>\end{table*}</w:t>
      </w:r>
      <w:r>
        <w:rPr>
          <w:w w:val="115"/>
        </w:rPr>
        <w:t> instead</w:t>
      </w:r>
      <w:r>
        <w:rPr>
          <w:w w:val="115"/>
        </w:rPr>
        <w:t> of</w:t>
      </w:r>
      <w:r>
        <w:rPr>
          <w:w w:val="115"/>
        </w:rPr>
        <w:t> \begin{table}</w:t>
      </w:r>
      <w:r>
        <w:rPr>
          <w:w w:val="115"/>
        </w:rPr>
        <w:t> </w:t>
      </w:r>
      <w:r>
        <w:rPr>
          <w:w w:val="180"/>
        </w:rPr>
        <w:t>...</w:t>
      </w:r>
      <w:r>
        <w:rPr>
          <w:w w:val="180"/>
        </w:rPr>
        <w:t> </w:t>
      </w:r>
      <w:r>
        <w:rPr>
          <w:w w:val="115"/>
        </w:rPr>
        <w:t>\end{table}</w:t>
      </w:r>
      <w:r>
        <w:rPr>
          <w:w w:val="115"/>
        </w:rPr>
        <w:t> environment.</w:t>
      </w:r>
      <w:r>
        <w:rPr>
          <w:w w:val="115"/>
        </w:rPr>
        <w:t> Lengthy </w:t>
      </w:r>
      <w:r>
        <w:rPr/>
        <w:t>tables which do not fit in textwidth should be set as rotated table. For this, you need to</w:t>
      </w:r>
      <w:r>
        <w:rPr>
          <w:spacing w:val="40"/>
          <w:w w:val="115"/>
        </w:rPr>
        <w:t> </w:t>
      </w:r>
      <w:r>
        <w:rPr>
          <w:w w:val="115"/>
        </w:rPr>
        <w:t>use</w:t>
      </w:r>
      <w:r>
        <w:rPr>
          <w:spacing w:val="40"/>
          <w:w w:val="115"/>
        </w:rPr>
        <w:t> </w:t>
      </w:r>
      <w:r>
        <w:rPr>
          <w:w w:val="115"/>
        </w:rPr>
        <w:t>\begin{sidewaystable}</w:t>
      </w:r>
      <w:r>
        <w:rPr>
          <w:w w:val="180"/>
        </w:rPr>
        <w:t> ... </w:t>
      </w:r>
      <w:r>
        <w:rPr>
          <w:w w:val="115"/>
        </w:rPr>
        <w:t>\end{sidewaystable}</w:t>
      </w:r>
      <w:r>
        <w:rPr>
          <w:spacing w:val="40"/>
          <w:w w:val="115"/>
        </w:rPr>
        <w:t> </w:t>
      </w:r>
      <w:r>
        <w:rPr>
          <w:w w:val="115"/>
        </w:rPr>
        <w:t>instead</w:t>
      </w:r>
      <w:r>
        <w:rPr>
          <w:spacing w:val="40"/>
          <w:w w:val="115"/>
        </w:rPr>
        <w:t> </w:t>
      </w:r>
      <w:r>
        <w:rPr>
          <w:w w:val="115"/>
        </w:rPr>
        <w:t>of</w:t>
      </w:r>
      <w:r>
        <w:rPr>
          <w:spacing w:val="40"/>
          <w:w w:val="115"/>
        </w:rPr>
        <w:t> </w:t>
      </w:r>
      <w:r>
        <w:rPr>
          <w:w w:val="115"/>
        </w:rPr>
        <w:t>\begin{table*}</w:t>
      </w:r>
    </w:p>
    <w:p>
      <w:pPr>
        <w:pStyle w:val="BodyText"/>
        <w:spacing w:line="235" w:lineRule="auto" w:before="2"/>
        <w:ind w:left="791" w:right="299"/>
        <w:jc w:val="both"/>
      </w:pPr>
      <w:r>
        <w:rPr>
          <w:w w:val="180"/>
        </w:rPr>
        <w:t>...</w:t>
      </w:r>
      <w:r>
        <w:rPr>
          <w:spacing w:val="-20"/>
          <w:w w:val="180"/>
        </w:rPr>
        <w:t> </w:t>
      </w:r>
      <w:r>
        <w:rPr>
          <w:w w:val="110"/>
        </w:rPr>
        <w:t>\end{table*}</w:t>
      </w:r>
      <w:r>
        <w:rPr>
          <w:w w:val="110"/>
        </w:rPr>
        <w:t> environment.</w:t>
      </w:r>
      <w:r>
        <w:rPr>
          <w:w w:val="110"/>
        </w:rPr>
        <w:t> This</w:t>
      </w:r>
      <w:r>
        <w:rPr>
          <w:w w:val="110"/>
        </w:rPr>
        <w:t> environment</w:t>
      </w:r>
      <w:r>
        <w:rPr>
          <w:w w:val="110"/>
        </w:rPr>
        <w:t> puts</w:t>
      </w:r>
      <w:r>
        <w:rPr>
          <w:w w:val="110"/>
        </w:rPr>
        <w:t> tables</w:t>
      </w:r>
      <w:r>
        <w:rPr>
          <w:w w:val="110"/>
        </w:rPr>
        <w:t> rotated</w:t>
      </w:r>
      <w:r>
        <w:rPr>
          <w:w w:val="110"/>
        </w:rPr>
        <w:t> to</w:t>
      </w:r>
      <w:r>
        <w:rPr>
          <w:w w:val="110"/>
        </w:rPr>
        <w:t> single</w:t>
      </w:r>
      <w:r>
        <w:rPr>
          <w:w w:val="110"/>
        </w:rPr>
        <w:t> col- </w:t>
      </w:r>
      <w:r>
        <w:rPr/>
        <w:t>umn</w:t>
      </w:r>
      <w:r>
        <w:rPr>
          <w:spacing w:val="47"/>
        </w:rPr>
        <w:t> </w:t>
      </w:r>
      <w:r>
        <w:rPr/>
        <w:t>width.</w:t>
      </w:r>
      <w:r>
        <w:rPr>
          <w:spacing w:val="47"/>
        </w:rPr>
        <w:t> </w:t>
      </w:r>
      <w:r>
        <w:rPr/>
        <w:t>For</w:t>
      </w:r>
      <w:r>
        <w:rPr>
          <w:spacing w:val="47"/>
        </w:rPr>
        <w:t> </w:t>
      </w:r>
      <w:r>
        <w:rPr/>
        <w:t>tables</w:t>
      </w:r>
      <w:r>
        <w:rPr>
          <w:spacing w:val="47"/>
        </w:rPr>
        <w:t> </w:t>
      </w:r>
      <w:r>
        <w:rPr/>
        <w:t>rotated</w:t>
      </w:r>
      <w:r>
        <w:rPr>
          <w:spacing w:val="47"/>
        </w:rPr>
        <w:t> </w:t>
      </w:r>
      <w:r>
        <w:rPr/>
        <w:t>to</w:t>
      </w:r>
      <w:r>
        <w:rPr>
          <w:spacing w:val="47"/>
        </w:rPr>
        <w:t> </w:t>
      </w:r>
      <w:r>
        <w:rPr/>
        <w:t>double</w:t>
      </w:r>
      <w:r>
        <w:rPr>
          <w:spacing w:val="47"/>
        </w:rPr>
        <w:t> </w:t>
      </w:r>
      <w:r>
        <w:rPr/>
        <w:t>column</w:t>
      </w:r>
      <w:r>
        <w:rPr>
          <w:spacing w:val="47"/>
        </w:rPr>
        <w:t> </w:t>
      </w:r>
      <w:r>
        <w:rPr/>
        <w:t>width,</w:t>
      </w:r>
      <w:r>
        <w:rPr>
          <w:spacing w:val="47"/>
        </w:rPr>
        <w:t> </w:t>
      </w:r>
      <w:r>
        <w:rPr/>
        <w:t>use</w:t>
      </w:r>
      <w:r>
        <w:rPr>
          <w:spacing w:val="56"/>
        </w:rPr>
        <w:t> </w:t>
      </w:r>
      <w:r>
        <w:rPr>
          <w:spacing w:val="-2"/>
        </w:rPr>
        <w:t>\begin{sidewaystable*}</w:t>
      </w:r>
    </w:p>
    <w:p>
      <w:pPr>
        <w:pStyle w:val="BodyText"/>
        <w:spacing w:line="242" w:lineRule="exact"/>
        <w:ind w:left="791"/>
        <w:jc w:val="both"/>
      </w:pPr>
      <w:r>
        <w:rPr>
          <w:w w:val="180"/>
        </w:rPr>
        <w:t>...</w:t>
      </w:r>
      <w:r>
        <w:rPr>
          <w:spacing w:val="22"/>
          <w:w w:val="180"/>
        </w:rPr>
        <w:t> </w:t>
      </w:r>
      <w:r>
        <w:rPr>
          <w:spacing w:val="-2"/>
          <w:w w:val="130"/>
        </w:rPr>
        <w:t>\end{sidewaystable*}.</w:t>
      </w:r>
    </w:p>
    <w:p>
      <w:pPr>
        <w:pStyle w:val="Heading1"/>
        <w:numPr>
          <w:ilvl w:val="0"/>
          <w:numId w:val="1"/>
        </w:numPr>
        <w:tabs>
          <w:tab w:pos="1104" w:val="left" w:leader="none"/>
        </w:tabs>
        <w:spacing w:line="240" w:lineRule="auto" w:before="239" w:after="0"/>
        <w:ind w:left="1104" w:right="0" w:hanging="313"/>
        <w:jc w:val="left"/>
      </w:pPr>
      <w:bookmarkStart w:name="Figures" w:id="11"/>
      <w:bookmarkEnd w:id="11"/>
      <w:r>
        <w:rPr>
          <w:b w:val="0"/>
        </w:rPr>
      </w:r>
      <w:r>
        <w:rPr>
          <w:spacing w:val="-2"/>
          <w:w w:val="120"/>
        </w:rPr>
        <w:t>Figures</w:t>
      </w:r>
    </w:p>
    <w:p>
      <w:pPr>
        <w:pStyle w:val="BodyText"/>
        <w:spacing w:line="218" w:lineRule="auto" w:before="167"/>
        <w:ind w:left="791" w:right="299"/>
        <w:jc w:val="both"/>
      </w:pPr>
      <w:r>
        <w:rPr>
          <w:w w:val="110"/>
        </w:rPr>
        <w:t>As</w:t>
      </w:r>
      <w:r>
        <w:rPr>
          <w:w w:val="110"/>
        </w:rPr>
        <w:t> per</w:t>
      </w:r>
      <w:r>
        <w:rPr>
          <w:w w:val="110"/>
        </w:rPr>
        <w:t> the</w:t>
      </w:r>
      <w:r>
        <w:rPr>
          <w:w w:val="110"/>
        </w:rPr>
        <w:t> </w:t>
      </w:r>
      <w:r>
        <w:rPr>
          <w:w w:val="115"/>
        </w:rPr>
        <w:t>L</w:t>
      </w:r>
      <w:r>
        <w:rPr>
          <w:w w:val="115"/>
          <w:position w:val="4"/>
          <w:sz w:val="14"/>
        </w:rPr>
        <w:t>A</w:t>
      </w:r>
      <w:r>
        <w:rPr>
          <w:w w:val="115"/>
        </w:rPr>
        <w:t>T</w:t>
      </w:r>
      <w:r>
        <w:rPr>
          <w:w w:val="115"/>
          <w:position w:val="-3"/>
        </w:rPr>
        <w:t>E</w:t>
      </w:r>
      <w:r>
        <w:rPr>
          <w:w w:val="115"/>
        </w:rPr>
        <w:t>X</w:t>
      </w:r>
      <w:r>
        <w:rPr>
          <w:w w:val="115"/>
        </w:rPr>
        <w:t> </w:t>
      </w:r>
      <w:r>
        <w:rPr>
          <w:w w:val="110"/>
        </w:rPr>
        <w:t>standards</w:t>
      </w:r>
      <w:r>
        <w:rPr>
          <w:w w:val="110"/>
        </w:rPr>
        <w:t> you</w:t>
      </w:r>
      <w:r>
        <w:rPr>
          <w:w w:val="110"/>
        </w:rPr>
        <w:t> need</w:t>
      </w:r>
      <w:r>
        <w:rPr>
          <w:w w:val="110"/>
        </w:rPr>
        <w:t> to</w:t>
      </w:r>
      <w:r>
        <w:rPr>
          <w:w w:val="110"/>
        </w:rPr>
        <w:t> use</w:t>
      </w:r>
      <w:r>
        <w:rPr>
          <w:w w:val="110"/>
        </w:rPr>
        <w:t> eps</w:t>
      </w:r>
      <w:r>
        <w:rPr>
          <w:w w:val="110"/>
        </w:rPr>
        <w:t> images</w:t>
      </w:r>
      <w:r>
        <w:rPr>
          <w:w w:val="110"/>
        </w:rPr>
        <w:t> for</w:t>
      </w:r>
      <w:r>
        <w:rPr>
          <w:w w:val="110"/>
        </w:rPr>
        <w:t> </w:t>
      </w:r>
      <w:r>
        <w:rPr>
          <w:w w:val="115"/>
        </w:rPr>
        <w:t>L</w:t>
      </w:r>
      <w:r>
        <w:rPr>
          <w:w w:val="115"/>
          <w:position w:val="4"/>
          <w:sz w:val="14"/>
        </w:rPr>
        <w:t>A</w:t>
      </w:r>
      <w:r>
        <w:rPr>
          <w:w w:val="115"/>
        </w:rPr>
        <w:t>T</w:t>
      </w:r>
      <w:r>
        <w:rPr>
          <w:w w:val="115"/>
          <w:position w:val="-3"/>
        </w:rPr>
        <w:t>E</w:t>
      </w:r>
      <w:r>
        <w:rPr>
          <w:w w:val="115"/>
        </w:rPr>
        <w:t>X</w:t>
      </w:r>
      <w:r>
        <w:rPr>
          <w:w w:val="115"/>
        </w:rPr>
        <w:t> </w:t>
      </w:r>
      <w:r>
        <w:rPr>
          <w:w w:val="110"/>
        </w:rPr>
        <w:t>compilation</w:t>
      </w:r>
      <w:r>
        <w:rPr>
          <w:w w:val="110"/>
        </w:rPr>
        <w:t> and pdf/jpg/png</w:t>
      </w:r>
      <w:r>
        <w:rPr>
          <w:w w:val="110"/>
        </w:rPr>
        <w:t> images</w:t>
      </w:r>
      <w:r>
        <w:rPr>
          <w:w w:val="110"/>
        </w:rPr>
        <w:t> for</w:t>
      </w:r>
      <w:r>
        <w:rPr>
          <w:w w:val="110"/>
        </w:rPr>
        <w:t> PDFLaTeX</w:t>
      </w:r>
      <w:r>
        <w:rPr>
          <w:w w:val="110"/>
        </w:rPr>
        <w:t> compilation.</w:t>
      </w:r>
      <w:r>
        <w:rPr>
          <w:w w:val="110"/>
        </w:rPr>
        <w:t> This</w:t>
      </w:r>
      <w:r>
        <w:rPr>
          <w:w w:val="110"/>
        </w:rPr>
        <w:t> is</w:t>
      </w:r>
      <w:r>
        <w:rPr>
          <w:w w:val="110"/>
        </w:rPr>
        <w:t> one</w:t>
      </w:r>
      <w:r>
        <w:rPr>
          <w:w w:val="110"/>
        </w:rPr>
        <w:t> of</w:t>
      </w:r>
      <w:r>
        <w:rPr>
          <w:w w:val="110"/>
        </w:rPr>
        <w:t> the</w:t>
      </w:r>
      <w:r>
        <w:rPr>
          <w:w w:val="110"/>
        </w:rPr>
        <w:t> major</w:t>
      </w:r>
      <w:r>
        <w:rPr>
          <w:w w:val="110"/>
        </w:rPr>
        <w:t> difference between</w:t>
      </w:r>
      <w:r>
        <w:rPr>
          <w:spacing w:val="-13"/>
          <w:w w:val="110"/>
        </w:rPr>
        <w:t> </w:t>
      </w:r>
      <w:r>
        <w:rPr>
          <w:w w:val="115"/>
        </w:rPr>
        <w:t>L</w:t>
      </w:r>
      <w:r>
        <w:rPr>
          <w:w w:val="115"/>
          <w:position w:val="4"/>
          <w:sz w:val="14"/>
        </w:rPr>
        <w:t>A</w:t>
      </w:r>
      <w:r>
        <w:rPr>
          <w:w w:val="115"/>
        </w:rPr>
        <w:t>T</w:t>
      </w:r>
      <w:r>
        <w:rPr>
          <w:w w:val="115"/>
          <w:position w:val="-3"/>
        </w:rPr>
        <w:t>E</w:t>
      </w:r>
      <w:r>
        <w:rPr>
          <w:w w:val="115"/>
        </w:rPr>
        <w:t>X</w:t>
      </w:r>
      <w:r>
        <w:rPr>
          <w:spacing w:val="-13"/>
          <w:w w:val="115"/>
        </w:rPr>
        <w:t> </w:t>
      </w:r>
      <w:r>
        <w:rPr>
          <w:w w:val="110"/>
        </w:rPr>
        <w:t>and</w:t>
      </w:r>
      <w:r>
        <w:rPr>
          <w:spacing w:val="-12"/>
          <w:w w:val="110"/>
        </w:rPr>
        <w:t> </w:t>
      </w:r>
      <w:r>
        <w:rPr>
          <w:w w:val="110"/>
        </w:rPr>
        <w:t>PDFLaTeX.</w:t>
      </w:r>
      <w:r>
        <w:rPr>
          <w:spacing w:val="-13"/>
          <w:w w:val="110"/>
        </w:rPr>
        <w:t> </w:t>
      </w:r>
      <w:r>
        <w:rPr>
          <w:w w:val="110"/>
        </w:rPr>
        <w:t>Each</w:t>
      </w:r>
      <w:r>
        <w:rPr>
          <w:spacing w:val="-12"/>
          <w:w w:val="110"/>
        </w:rPr>
        <w:t> </w:t>
      </w:r>
      <w:r>
        <w:rPr>
          <w:w w:val="110"/>
        </w:rPr>
        <w:t>image</w:t>
      </w:r>
      <w:r>
        <w:rPr>
          <w:spacing w:val="-13"/>
          <w:w w:val="110"/>
        </w:rPr>
        <w:t> </w:t>
      </w:r>
      <w:r>
        <w:rPr>
          <w:w w:val="110"/>
        </w:rPr>
        <w:t>should</w:t>
      </w:r>
      <w:r>
        <w:rPr>
          <w:spacing w:val="-12"/>
          <w:w w:val="110"/>
        </w:rPr>
        <w:t> </w:t>
      </w:r>
      <w:r>
        <w:rPr>
          <w:w w:val="110"/>
        </w:rPr>
        <w:t>be</w:t>
      </w:r>
      <w:r>
        <w:rPr>
          <w:spacing w:val="-13"/>
          <w:w w:val="110"/>
        </w:rPr>
        <w:t> </w:t>
      </w:r>
      <w:r>
        <w:rPr>
          <w:w w:val="110"/>
        </w:rPr>
        <w:t>from</w:t>
      </w:r>
      <w:r>
        <w:rPr>
          <w:spacing w:val="-12"/>
          <w:w w:val="110"/>
        </w:rPr>
        <w:t> </w:t>
      </w:r>
      <w:r>
        <w:rPr>
          <w:w w:val="110"/>
        </w:rPr>
        <w:t>a</w:t>
      </w:r>
      <w:r>
        <w:rPr>
          <w:spacing w:val="-12"/>
          <w:w w:val="110"/>
        </w:rPr>
        <w:t> </w:t>
      </w:r>
      <w:r>
        <w:rPr>
          <w:w w:val="110"/>
        </w:rPr>
        <w:t>single</w:t>
      </w:r>
      <w:r>
        <w:rPr>
          <w:spacing w:val="-13"/>
          <w:w w:val="110"/>
        </w:rPr>
        <w:t> </w:t>
      </w:r>
      <w:r>
        <w:rPr>
          <w:w w:val="110"/>
        </w:rPr>
        <w:t>input</w:t>
      </w:r>
      <w:r>
        <w:rPr>
          <w:spacing w:val="-12"/>
          <w:w w:val="110"/>
        </w:rPr>
        <w:t> </w:t>
      </w:r>
      <w:r>
        <w:rPr>
          <w:w w:val="110"/>
        </w:rPr>
        <w:t>.eps/vector image</w:t>
      </w:r>
      <w:r>
        <w:rPr>
          <w:spacing w:val="-8"/>
          <w:w w:val="110"/>
        </w:rPr>
        <w:t> </w:t>
      </w:r>
      <w:r>
        <w:rPr>
          <w:w w:val="110"/>
        </w:rPr>
        <w:t>file.</w:t>
      </w:r>
      <w:r>
        <w:rPr>
          <w:spacing w:val="-8"/>
          <w:w w:val="110"/>
        </w:rPr>
        <w:t> </w:t>
      </w:r>
      <w:r>
        <w:rPr>
          <w:w w:val="110"/>
        </w:rPr>
        <w:t>Avoid</w:t>
      </w:r>
      <w:r>
        <w:rPr>
          <w:spacing w:val="-8"/>
          <w:w w:val="110"/>
        </w:rPr>
        <w:t> </w:t>
      </w:r>
      <w:r>
        <w:rPr>
          <w:w w:val="110"/>
        </w:rPr>
        <w:t>using</w:t>
      </w:r>
      <w:r>
        <w:rPr>
          <w:spacing w:val="-8"/>
          <w:w w:val="110"/>
        </w:rPr>
        <w:t> </w:t>
      </w:r>
      <w:r>
        <w:rPr>
          <w:w w:val="110"/>
        </w:rPr>
        <w:t>subfigures.</w:t>
      </w:r>
      <w:r>
        <w:rPr>
          <w:spacing w:val="-8"/>
          <w:w w:val="110"/>
        </w:rPr>
        <w:t> </w:t>
      </w:r>
      <w:r>
        <w:rPr>
          <w:w w:val="110"/>
        </w:rPr>
        <w:t>The</w:t>
      </w:r>
      <w:r>
        <w:rPr>
          <w:spacing w:val="-8"/>
          <w:w w:val="110"/>
        </w:rPr>
        <w:t> </w:t>
      </w:r>
      <w:r>
        <w:rPr>
          <w:w w:val="110"/>
        </w:rPr>
        <w:t>command</w:t>
      </w:r>
      <w:r>
        <w:rPr>
          <w:spacing w:val="-8"/>
          <w:w w:val="110"/>
        </w:rPr>
        <w:t> </w:t>
      </w:r>
      <w:r>
        <w:rPr>
          <w:w w:val="110"/>
        </w:rPr>
        <w:t>for</w:t>
      </w:r>
      <w:r>
        <w:rPr>
          <w:spacing w:val="-8"/>
          <w:w w:val="110"/>
        </w:rPr>
        <w:t> </w:t>
      </w:r>
      <w:r>
        <w:rPr>
          <w:w w:val="110"/>
        </w:rPr>
        <w:t>inserting</w:t>
      </w:r>
      <w:r>
        <w:rPr>
          <w:spacing w:val="-8"/>
          <w:w w:val="110"/>
        </w:rPr>
        <w:t> </w:t>
      </w:r>
      <w:r>
        <w:rPr>
          <w:w w:val="110"/>
        </w:rPr>
        <w:t>images</w:t>
      </w:r>
      <w:r>
        <w:rPr>
          <w:spacing w:val="-8"/>
          <w:w w:val="110"/>
        </w:rPr>
        <w:t> </w:t>
      </w:r>
      <w:r>
        <w:rPr>
          <w:w w:val="110"/>
        </w:rPr>
        <w:t>for</w:t>
      </w:r>
      <w:r>
        <w:rPr>
          <w:spacing w:val="-8"/>
          <w:w w:val="110"/>
        </w:rPr>
        <w:t> </w:t>
      </w:r>
      <w:r>
        <w:rPr>
          <w:w w:val="115"/>
        </w:rPr>
        <w:t>L</w:t>
      </w:r>
      <w:r>
        <w:rPr>
          <w:w w:val="115"/>
          <w:position w:val="4"/>
          <w:sz w:val="14"/>
        </w:rPr>
        <w:t>A</w:t>
      </w:r>
      <w:r>
        <w:rPr>
          <w:w w:val="115"/>
        </w:rPr>
        <w:t>T</w:t>
      </w:r>
      <w:r>
        <w:rPr>
          <w:w w:val="115"/>
          <w:position w:val="-3"/>
        </w:rPr>
        <w:t>E</w:t>
      </w:r>
      <w:r>
        <w:rPr>
          <w:w w:val="115"/>
        </w:rPr>
        <w:t>X</w:t>
      </w:r>
      <w:r>
        <w:rPr>
          <w:spacing w:val="-10"/>
          <w:w w:val="115"/>
        </w:rPr>
        <w:t> </w:t>
      </w:r>
      <w:r>
        <w:rPr>
          <w:w w:val="110"/>
        </w:rPr>
        <w:t>and PDFLaTeX</w:t>
      </w:r>
      <w:r>
        <w:rPr>
          <w:spacing w:val="-13"/>
          <w:w w:val="110"/>
        </w:rPr>
        <w:t> </w:t>
      </w:r>
      <w:r>
        <w:rPr>
          <w:w w:val="110"/>
        </w:rPr>
        <w:t>can</w:t>
      </w:r>
      <w:r>
        <w:rPr>
          <w:spacing w:val="-12"/>
          <w:w w:val="110"/>
        </w:rPr>
        <w:t> </w:t>
      </w:r>
      <w:r>
        <w:rPr>
          <w:w w:val="110"/>
        </w:rPr>
        <w:t>be</w:t>
      </w:r>
      <w:r>
        <w:rPr>
          <w:spacing w:val="-13"/>
          <w:w w:val="110"/>
        </w:rPr>
        <w:t> </w:t>
      </w:r>
      <w:r>
        <w:rPr>
          <w:w w:val="110"/>
        </w:rPr>
        <w:t>generalized.</w:t>
      </w:r>
      <w:r>
        <w:rPr>
          <w:spacing w:val="-12"/>
          <w:w w:val="110"/>
        </w:rPr>
        <w:t> </w:t>
      </w:r>
      <w:r>
        <w:rPr>
          <w:w w:val="110"/>
        </w:rPr>
        <w:t>The</w:t>
      </w:r>
      <w:r>
        <w:rPr>
          <w:spacing w:val="-13"/>
          <w:w w:val="110"/>
        </w:rPr>
        <w:t> </w:t>
      </w:r>
      <w:r>
        <w:rPr>
          <w:w w:val="110"/>
        </w:rPr>
        <w:t>package</w:t>
      </w:r>
      <w:r>
        <w:rPr>
          <w:spacing w:val="-12"/>
          <w:w w:val="110"/>
        </w:rPr>
        <w:t> </w:t>
      </w:r>
      <w:r>
        <w:rPr>
          <w:w w:val="110"/>
        </w:rPr>
        <w:t>used</w:t>
      </w:r>
      <w:r>
        <w:rPr>
          <w:spacing w:val="-13"/>
          <w:w w:val="110"/>
        </w:rPr>
        <w:t> </w:t>
      </w:r>
      <w:r>
        <w:rPr>
          <w:w w:val="110"/>
        </w:rPr>
        <w:t>to</w:t>
      </w:r>
      <w:r>
        <w:rPr>
          <w:spacing w:val="-12"/>
          <w:w w:val="110"/>
        </w:rPr>
        <w:t> </w:t>
      </w:r>
      <w:r>
        <w:rPr>
          <w:w w:val="110"/>
        </w:rPr>
        <w:t>insert</w:t>
      </w:r>
      <w:r>
        <w:rPr>
          <w:spacing w:val="-12"/>
          <w:w w:val="110"/>
        </w:rPr>
        <w:t> </w:t>
      </w:r>
      <w:r>
        <w:rPr>
          <w:w w:val="110"/>
        </w:rPr>
        <w:t>images</w:t>
      </w:r>
      <w:r>
        <w:rPr>
          <w:spacing w:val="-13"/>
          <w:w w:val="110"/>
        </w:rPr>
        <w:t> </w:t>
      </w:r>
      <w:r>
        <w:rPr>
          <w:w w:val="110"/>
        </w:rPr>
        <w:t>in</w:t>
      </w:r>
      <w:r>
        <w:rPr>
          <w:spacing w:val="-12"/>
          <w:w w:val="110"/>
        </w:rPr>
        <w:t> </w:t>
      </w:r>
      <w:r>
        <w:rPr>
          <w:w w:val="110"/>
        </w:rPr>
        <w:t>LaTeX/PDFLaTeX </w:t>
      </w:r>
      <w:r>
        <w:rPr/>
        <w:t>is the graphicx package. Figures can be inserted via the normal figure environment as </w:t>
      </w:r>
      <w:r>
        <w:rPr>
          <w:w w:val="110"/>
        </w:rPr>
        <w:t>shown in the below example:</w:t>
      </w:r>
    </w:p>
    <w:p>
      <w:pPr>
        <w:pStyle w:val="BodyText"/>
        <w:spacing w:before="226"/>
      </w:pPr>
    </w:p>
    <w:p>
      <w:pPr>
        <w:pStyle w:val="BodyText"/>
        <w:spacing w:line="242" w:lineRule="exact"/>
        <w:ind w:left="791"/>
      </w:pPr>
      <w:r>
        <w:rPr>
          <w:spacing w:val="-2"/>
          <w:w w:val="125"/>
        </w:rPr>
        <w:t>\begin{figure}[&lt;placement-specifier&gt;]</w:t>
      </w:r>
    </w:p>
    <w:p>
      <w:pPr>
        <w:pStyle w:val="BodyText"/>
        <w:spacing w:line="240" w:lineRule="exact"/>
        <w:ind w:left="791"/>
      </w:pPr>
      <w:r>
        <w:rPr>
          <w:spacing w:val="-2"/>
          <w:w w:val="125"/>
        </w:rPr>
        <w:t>\centering</w:t>
      </w:r>
    </w:p>
    <w:p>
      <w:pPr>
        <w:pStyle w:val="BodyText"/>
        <w:spacing w:line="240" w:lineRule="exact"/>
        <w:ind w:left="791"/>
      </w:pPr>
      <w:r>
        <w:rPr>
          <w:w w:val="125"/>
        </w:rPr>
        <w:t>\includegraphics{&lt;eps-</w:t>
      </w:r>
      <w:r>
        <w:rPr>
          <w:spacing w:val="-2"/>
          <w:w w:val="130"/>
        </w:rPr>
        <w:t>file&gt;}</w:t>
      </w:r>
    </w:p>
    <w:p>
      <w:pPr>
        <w:pStyle w:val="BodyText"/>
        <w:spacing w:line="240" w:lineRule="exact"/>
        <w:ind w:left="791"/>
      </w:pPr>
      <w:r>
        <w:rPr>
          <w:w w:val="125"/>
        </w:rPr>
        <w:t>\caption{&lt;figure-caption&gt;}\label{&lt;figure-</w:t>
      </w:r>
      <w:r>
        <w:rPr>
          <w:spacing w:val="-2"/>
          <w:w w:val="125"/>
        </w:rPr>
        <w:t>label&gt;}</w:t>
      </w:r>
    </w:p>
    <w:p>
      <w:pPr>
        <w:pStyle w:val="BodyText"/>
        <w:spacing w:line="242" w:lineRule="exact"/>
        <w:ind w:left="791"/>
      </w:pPr>
      <w:r>
        <w:rPr>
          <w:spacing w:val="-2"/>
          <w:w w:val="125"/>
        </w:rPr>
        <w:t>\end{figure}</w:t>
      </w:r>
    </w:p>
    <w:p>
      <w:pPr>
        <w:pStyle w:val="BodyText"/>
      </w:pPr>
    </w:p>
    <w:p>
      <w:pPr>
        <w:pStyle w:val="BodyText"/>
      </w:pPr>
    </w:p>
    <w:p>
      <w:pPr>
        <w:pStyle w:val="BodyText"/>
        <w:spacing w:before="74"/>
      </w:pPr>
      <w:r>
        <w:rPr/>
        <w:drawing>
          <wp:anchor distT="0" distB="0" distL="0" distR="0" allowOverlap="1" layoutInCell="1" locked="0" behindDoc="1" simplePos="0" relativeHeight="487593984">
            <wp:simplePos x="0" y="0"/>
            <wp:positionH relativeFrom="page">
              <wp:posOffset>1796618</wp:posOffset>
            </wp:positionH>
            <wp:positionV relativeFrom="paragraph">
              <wp:posOffset>217423</wp:posOffset>
            </wp:positionV>
            <wp:extent cx="4224528" cy="704088"/>
            <wp:effectExtent l="0" t="0" r="0" b="0"/>
            <wp:wrapTopAndBottom/>
            <wp:docPr id="17" name="Image 17"/>
            <wp:cNvGraphicFramePr>
              <a:graphicFrameLocks/>
            </wp:cNvGraphicFramePr>
            <a:graphic>
              <a:graphicData uri="http://schemas.openxmlformats.org/drawingml/2006/picture">
                <pic:pic>
                  <pic:nvPicPr>
                    <pic:cNvPr id="17" name="Image 17"/>
                    <pic:cNvPicPr/>
                  </pic:nvPicPr>
                  <pic:blipFill>
                    <a:blip r:embed="rId11" cstate="print"/>
                    <a:stretch>
                      <a:fillRect/>
                    </a:stretch>
                  </pic:blipFill>
                  <pic:spPr>
                    <a:xfrm>
                      <a:off x="0" y="0"/>
                      <a:ext cx="4224528" cy="704088"/>
                    </a:xfrm>
                    <a:prstGeom prst="rect">
                      <a:avLst/>
                    </a:prstGeom>
                  </pic:spPr>
                </pic:pic>
              </a:graphicData>
            </a:graphic>
          </wp:anchor>
        </w:drawing>
      </w:r>
    </w:p>
    <w:p>
      <w:pPr>
        <w:spacing w:line="232" w:lineRule="auto" w:before="89"/>
        <w:ind w:left="791" w:right="251" w:firstLine="0"/>
        <w:jc w:val="left"/>
        <w:rPr>
          <w:sz w:val="16"/>
        </w:rPr>
      </w:pPr>
      <w:r>
        <w:rPr>
          <w:b/>
          <w:w w:val="120"/>
          <w:sz w:val="16"/>
        </w:rPr>
        <w:t>Fig.</w:t>
      </w:r>
      <w:r>
        <w:rPr>
          <w:b/>
          <w:w w:val="120"/>
          <w:sz w:val="16"/>
        </w:rPr>
        <w:t> 1</w:t>
      </w:r>
      <w:r>
        <w:rPr>
          <w:b/>
          <w:spacing w:val="40"/>
          <w:w w:val="120"/>
          <w:sz w:val="16"/>
        </w:rPr>
        <w:t> </w:t>
      </w:r>
      <w:r>
        <w:rPr>
          <w:w w:val="120"/>
          <w:sz w:val="16"/>
        </w:rPr>
        <w:t>This</w:t>
      </w:r>
      <w:r>
        <w:rPr>
          <w:spacing w:val="-3"/>
          <w:w w:val="120"/>
          <w:sz w:val="16"/>
        </w:rPr>
        <w:t> </w:t>
      </w:r>
      <w:r>
        <w:rPr>
          <w:w w:val="120"/>
          <w:sz w:val="16"/>
        </w:rPr>
        <w:t>is</w:t>
      </w:r>
      <w:r>
        <w:rPr>
          <w:spacing w:val="-3"/>
          <w:w w:val="120"/>
          <w:sz w:val="16"/>
        </w:rPr>
        <w:t> </w:t>
      </w:r>
      <w:r>
        <w:rPr>
          <w:w w:val="120"/>
          <w:sz w:val="16"/>
        </w:rPr>
        <w:t>a</w:t>
      </w:r>
      <w:r>
        <w:rPr>
          <w:spacing w:val="-3"/>
          <w:w w:val="120"/>
          <w:sz w:val="16"/>
        </w:rPr>
        <w:t> </w:t>
      </w:r>
      <w:r>
        <w:rPr>
          <w:w w:val="120"/>
          <w:sz w:val="16"/>
        </w:rPr>
        <w:t>widefig.</w:t>
      </w:r>
      <w:r>
        <w:rPr>
          <w:spacing w:val="-3"/>
          <w:w w:val="120"/>
          <w:sz w:val="16"/>
        </w:rPr>
        <w:t> </w:t>
      </w:r>
      <w:r>
        <w:rPr>
          <w:w w:val="120"/>
          <w:sz w:val="16"/>
        </w:rPr>
        <w:t>This</w:t>
      </w:r>
      <w:r>
        <w:rPr>
          <w:spacing w:val="-3"/>
          <w:w w:val="120"/>
          <w:sz w:val="16"/>
        </w:rPr>
        <w:t> </w:t>
      </w:r>
      <w:r>
        <w:rPr>
          <w:w w:val="120"/>
          <w:sz w:val="16"/>
        </w:rPr>
        <w:t>is</w:t>
      </w:r>
      <w:r>
        <w:rPr>
          <w:spacing w:val="-3"/>
          <w:w w:val="120"/>
          <w:sz w:val="16"/>
        </w:rPr>
        <w:t> </w:t>
      </w:r>
      <w:r>
        <w:rPr>
          <w:w w:val="120"/>
          <w:sz w:val="16"/>
        </w:rPr>
        <w:t>an</w:t>
      </w:r>
      <w:r>
        <w:rPr>
          <w:spacing w:val="-3"/>
          <w:w w:val="120"/>
          <w:sz w:val="16"/>
        </w:rPr>
        <w:t> </w:t>
      </w:r>
      <w:r>
        <w:rPr>
          <w:w w:val="120"/>
          <w:sz w:val="16"/>
        </w:rPr>
        <w:t>example</w:t>
      </w:r>
      <w:r>
        <w:rPr>
          <w:spacing w:val="-3"/>
          <w:w w:val="120"/>
          <w:sz w:val="16"/>
        </w:rPr>
        <w:t> </w:t>
      </w:r>
      <w:r>
        <w:rPr>
          <w:w w:val="120"/>
          <w:sz w:val="16"/>
        </w:rPr>
        <w:t>of</w:t>
      </w:r>
      <w:r>
        <w:rPr>
          <w:spacing w:val="-3"/>
          <w:w w:val="120"/>
          <w:sz w:val="16"/>
        </w:rPr>
        <w:t> </w:t>
      </w:r>
      <w:r>
        <w:rPr>
          <w:w w:val="120"/>
          <w:sz w:val="16"/>
        </w:rPr>
        <w:t>long</w:t>
      </w:r>
      <w:r>
        <w:rPr>
          <w:spacing w:val="-3"/>
          <w:w w:val="120"/>
          <w:sz w:val="16"/>
        </w:rPr>
        <w:t> </w:t>
      </w:r>
      <w:r>
        <w:rPr>
          <w:w w:val="120"/>
          <w:sz w:val="16"/>
        </w:rPr>
        <w:t>caption</w:t>
      </w:r>
      <w:r>
        <w:rPr>
          <w:spacing w:val="-3"/>
          <w:w w:val="120"/>
          <w:sz w:val="16"/>
        </w:rPr>
        <w:t> </w:t>
      </w:r>
      <w:r>
        <w:rPr>
          <w:w w:val="120"/>
          <w:sz w:val="16"/>
        </w:rPr>
        <w:t>this</w:t>
      </w:r>
      <w:r>
        <w:rPr>
          <w:spacing w:val="-3"/>
          <w:w w:val="120"/>
          <w:sz w:val="16"/>
        </w:rPr>
        <w:t> </w:t>
      </w:r>
      <w:r>
        <w:rPr>
          <w:w w:val="120"/>
          <w:sz w:val="16"/>
        </w:rPr>
        <w:t>is</w:t>
      </w:r>
      <w:r>
        <w:rPr>
          <w:spacing w:val="-3"/>
          <w:w w:val="120"/>
          <w:sz w:val="16"/>
        </w:rPr>
        <w:t> </w:t>
      </w:r>
      <w:r>
        <w:rPr>
          <w:w w:val="120"/>
          <w:sz w:val="16"/>
        </w:rPr>
        <w:t>an</w:t>
      </w:r>
      <w:r>
        <w:rPr>
          <w:spacing w:val="-3"/>
          <w:w w:val="120"/>
          <w:sz w:val="16"/>
        </w:rPr>
        <w:t> </w:t>
      </w:r>
      <w:r>
        <w:rPr>
          <w:w w:val="120"/>
          <w:sz w:val="16"/>
        </w:rPr>
        <w:t>example</w:t>
      </w:r>
      <w:r>
        <w:rPr>
          <w:spacing w:val="-3"/>
          <w:w w:val="120"/>
          <w:sz w:val="16"/>
        </w:rPr>
        <w:t> </w:t>
      </w:r>
      <w:r>
        <w:rPr>
          <w:w w:val="120"/>
          <w:sz w:val="16"/>
        </w:rPr>
        <w:t>of</w:t>
      </w:r>
      <w:r>
        <w:rPr>
          <w:spacing w:val="-3"/>
          <w:w w:val="120"/>
          <w:sz w:val="16"/>
        </w:rPr>
        <w:t> </w:t>
      </w:r>
      <w:r>
        <w:rPr>
          <w:w w:val="120"/>
          <w:sz w:val="16"/>
        </w:rPr>
        <w:t>long</w:t>
      </w:r>
      <w:r>
        <w:rPr>
          <w:spacing w:val="-3"/>
          <w:w w:val="120"/>
          <w:sz w:val="16"/>
        </w:rPr>
        <w:t> </w:t>
      </w:r>
      <w:bookmarkStart w:name="_bookmark3" w:id="12"/>
      <w:bookmarkEnd w:id="12"/>
      <w:r>
        <w:rPr>
          <w:w w:val="120"/>
          <w:sz w:val="16"/>
        </w:rPr>
        <w:t>caption</w:t>
      </w:r>
      <w:r>
        <w:rPr>
          <w:spacing w:val="-3"/>
          <w:w w:val="120"/>
          <w:sz w:val="16"/>
        </w:rPr>
        <w:t> </w:t>
      </w:r>
      <w:r>
        <w:rPr>
          <w:w w:val="120"/>
          <w:sz w:val="16"/>
        </w:rPr>
        <w:t>this is</w:t>
      </w:r>
      <w:r>
        <w:rPr>
          <w:spacing w:val="-3"/>
          <w:w w:val="120"/>
          <w:sz w:val="16"/>
        </w:rPr>
        <w:t> </w:t>
      </w:r>
      <w:r>
        <w:rPr>
          <w:w w:val="120"/>
          <w:sz w:val="16"/>
        </w:rPr>
        <w:t>an</w:t>
      </w:r>
      <w:r>
        <w:rPr>
          <w:spacing w:val="-3"/>
          <w:w w:val="120"/>
          <w:sz w:val="16"/>
        </w:rPr>
        <w:t> </w:t>
      </w:r>
      <w:r>
        <w:rPr>
          <w:w w:val="120"/>
          <w:sz w:val="16"/>
        </w:rPr>
        <w:t>example</w:t>
      </w:r>
      <w:r>
        <w:rPr>
          <w:spacing w:val="-3"/>
          <w:w w:val="120"/>
          <w:sz w:val="16"/>
        </w:rPr>
        <w:t> </w:t>
      </w:r>
      <w:r>
        <w:rPr>
          <w:w w:val="120"/>
          <w:sz w:val="16"/>
        </w:rPr>
        <w:t>of</w:t>
      </w:r>
      <w:r>
        <w:rPr>
          <w:spacing w:val="-3"/>
          <w:w w:val="120"/>
          <w:sz w:val="16"/>
        </w:rPr>
        <w:t> </w:t>
      </w:r>
      <w:r>
        <w:rPr>
          <w:w w:val="120"/>
          <w:sz w:val="16"/>
        </w:rPr>
        <w:t>long</w:t>
      </w:r>
      <w:r>
        <w:rPr>
          <w:spacing w:val="-3"/>
          <w:w w:val="120"/>
          <w:sz w:val="16"/>
        </w:rPr>
        <w:t> </w:t>
      </w:r>
      <w:r>
        <w:rPr>
          <w:w w:val="120"/>
          <w:sz w:val="16"/>
        </w:rPr>
        <w:t>caption</w:t>
      </w:r>
      <w:r>
        <w:rPr>
          <w:spacing w:val="-3"/>
          <w:w w:val="120"/>
          <w:sz w:val="16"/>
        </w:rPr>
        <w:t> </w:t>
      </w:r>
      <w:r>
        <w:rPr>
          <w:w w:val="120"/>
          <w:sz w:val="16"/>
        </w:rPr>
        <w:t>this</w:t>
      </w:r>
      <w:r>
        <w:rPr>
          <w:spacing w:val="-3"/>
          <w:w w:val="120"/>
          <w:sz w:val="16"/>
        </w:rPr>
        <w:t> </w:t>
      </w:r>
      <w:r>
        <w:rPr>
          <w:w w:val="120"/>
          <w:sz w:val="16"/>
        </w:rPr>
        <w:t>is</w:t>
      </w:r>
      <w:r>
        <w:rPr>
          <w:spacing w:val="-3"/>
          <w:w w:val="120"/>
          <w:sz w:val="16"/>
        </w:rPr>
        <w:t> </w:t>
      </w:r>
      <w:r>
        <w:rPr>
          <w:w w:val="120"/>
          <w:sz w:val="16"/>
        </w:rPr>
        <w:t>an</w:t>
      </w:r>
      <w:r>
        <w:rPr>
          <w:spacing w:val="-3"/>
          <w:w w:val="120"/>
          <w:sz w:val="16"/>
        </w:rPr>
        <w:t> </w:t>
      </w:r>
      <w:r>
        <w:rPr>
          <w:w w:val="120"/>
          <w:sz w:val="16"/>
        </w:rPr>
        <w:t>example</w:t>
      </w:r>
      <w:r>
        <w:rPr>
          <w:spacing w:val="-3"/>
          <w:w w:val="120"/>
          <w:sz w:val="16"/>
        </w:rPr>
        <w:t> </w:t>
      </w:r>
      <w:r>
        <w:rPr>
          <w:w w:val="120"/>
          <w:sz w:val="16"/>
        </w:rPr>
        <w:t>of</w:t>
      </w:r>
      <w:r>
        <w:rPr>
          <w:spacing w:val="-3"/>
          <w:w w:val="120"/>
          <w:sz w:val="16"/>
        </w:rPr>
        <w:t> </w:t>
      </w:r>
      <w:r>
        <w:rPr>
          <w:w w:val="120"/>
          <w:sz w:val="16"/>
        </w:rPr>
        <w:t>long</w:t>
      </w:r>
      <w:r>
        <w:rPr>
          <w:spacing w:val="-3"/>
          <w:w w:val="120"/>
          <w:sz w:val="16"/>
        </w:rPr>
        <w:t> </w:t>
      </w:r>
      <w:r>
        <w:rPr>
          <w:w w:val="120"/>
          <w:sz w:val="16"/>
        </w:rPr>
        <w:t>caption</w:t>
      </w:r>
    </w:p>
    <w:p>
      <w:pPr>
        <w:spacing w:after="0" w:line="232" w:lineRule="auto"/>
        <w:jc w:val="left"/>
        <w:rPr>
          <w:sz w:val="16"/>
        </w:rPr>
        <w:sectPr>
          <w:pgSz w:w="11910" w:h="16840"/>
          <w:pgMar w:header="0" w:footer="3734" w:top="1380" w:bottom="3920" w:left="1700" w:right="1700"/>
        </w:sect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77"/>
        <w:rPr>
          <w:sz w:val="16"/>
        </w:rPr>
      </w:pPr>
    </w:p>
    <w:p>
      <w:pPr>
        <w:spacing w:before="0"/>
        <w:ind w:left="1942" w:right="0" w:firstLine="0"/>
        <w:jc w:val="left"/>
        <w:rPr>
          <w:sz w:val="16"/>
        </w:rPr>
      </w:pPr>
      <w:bookmarkStart w:name="_bookmark4" w:id="13"/>
      <w:bookmarkEnd w:id="13"/>
      <w:r>
        <w:rPr/>
      </w:r>
      <w:r>
        <w:rPr>
          <w:b/>
          <w:w w:val="110"/>
          <w:sz w:val="16"/>
        </w:rPr>
        <w:t>Table</w:t>
      </w:r>
      <w:r>
        <w:rPr>
          <w:b/>
          <w:spacing w:val="29"/>
          <w:w w:val="110"/>
          <w:sz w:val="16"/>
        </w:rPr>
        <w:t> </w:t>
      </w:r>
      <w:r>
        <w:rPr>
          <w:b/>
          <w:w w:val="110"/>
          <w:sz w:val="16"/>
        </w:rPr>
        <w:t>3</w:t>
      </w:r>
      <w:r>
        <w:rPr>
          <w:b/>
          <w:spacing w:val="67"/>
          <w:w w:val="150"/>
          <w:sz w:val="16"/>
        </w:rPr>
        <w:t> </w:t>
      </w:r>
      <w:r>
        <w:rPr>
          <w:w w:val="110"/>
          <w:sz w:val="16"/>
        </w:rPr>
        <w:t>Tables</w:t>
      </w:r>
      <w:r>
        <w:rPr>
          <w:spacing w:val="21"/>
          <w:w w:val="110"/>
          <w:sz w:val="16"/>
        </w:rPr>
        <w:t> </w:t>
      </w:r>
      <w:r>
        <w:rPr>
          <w:w w:val="110"/>
          <w:sz w:val="16"/>
        </w:rPr>
        <w:t>which</w:t>
      </w:r>
      <w:r>
        <w:rPr>
          <w:spacing w:val="21"/>
          <w:w w:val="110"/>
          <w:sz w:val="16"/>
        </w:rPr>
        <w:t> </w:t>
      </w:r>
      <w:r>
        <w:rPr>
          <w:w w:val="110"/>
          <w:sz w:val="16"/>
        </w:rPr>
        <w:t>are</w:t>
      </w:r>
      <w:r>
        <w:rPr>
          <w:spacing w:val="20"/>
          <w:w w:val="110"/>
          <w:sz w:val="16"/>
        </w:rPr>
        <w:t> </w:t>
      </w:r>
      <w:r>
        <w:rPr>
          <w:w w:val="110"/>
          <w:sz w:val="16"/>
        </w:rPr>
        <w:t>too</w:t>
      </w:r>
      <w:r>
        <w:rPr>
          <w:spacing w:val="21"/>
          <w:w w:val="110"/>
          <w:sz w:val="16"/>
        </w:rPr>
        <w:t> </w:t>
      </w:r>
      <w:r>
        <w:rPr>
          <w:w w:val="110"/>
          <w:sz w:val="16"/>
        </w:rPr>
        <w:t>long</w:t>
      </w:r>
      <w:r>
        <w:rPr>
          <w:spacing w:val="21"/>
          <w:w w:val="110"/>
          <w:sz w:val="16"/>
        </w:rPr>
        <w:t> </w:t>
      </w:r>
      <w:r>
        <w:rPr>
          <w:w w:val="110"/>
          <w:sz w:val="16"/>
        </w:rPr>
        <w:t>to</w:t>
      </w:r>
      <w:r>
        <w:rPr>
          <w:spacing w:val="20"/>
          <w:w w:val="110"/>
          <w:sz w:val="16"/>
        </w:rPr>
        <w:t> </w:t>
      </w:r>
      <w:r>
        <w:rPr>
          <w:w w:val="110"/>
          <w:sz w:val="16"/>
        </w:rPr>
        <w:t>fit,</w:t>
      </w:r>
      <w:r>
        <w:rPr>
          <w:spacing w:val="21"/>
          <w:w w:val="110"/>
          <w:sz w:val="16"/>
        </w:rPr>
        <w:t> </w:t>
      </w:r>
      <w:r>
        <w:rPr>
          <w:w w:val="110"/>
          <w:sz w:val="16"/>
        </w:rPr>
        <w:t>should</w:t>
      </w:r>
      <w:r>
        <w:rPr>
          <w:spacing w:val="21"/>
          <w:w w:val="110"/>
          <w:sz w:val="16"/>
        </w:rPr>
        <w:t> </w:t>
      </w:r>
      <w:r>
        <w:rPr>
          <w:w w:val="110"/>
          <w:sz w:val="16"/>
        </w:rPr>
        <w:t>be</w:t>
      </w:r>
      <w:r>
        <w:rPr>
          <w:spacing w:val="20"/>
          <w:w w:val="110"/>
          <w:sz w:val="16"/>
        </w:rPr>
        <w:t> </w:t>
      </w:r>
      <w:r>
        <w:rPr>
          <w:w w:val="110"/>
          <w:sz w:val="16"/>
        </w:rPr>
        <w:t>written</w:t>
      </w:r>
      <w:r>
        <w:rPr>
          <w:spacing w:val="21"/>
          <w:w w:val="110"/>
          <w:sz w:val="16"/>
        </w:rPr>
        <w:t> </w:t>
      </w:r>
      <w:r>
        <w:rPr>
          <w:w w:val="110"/>
          <w:sz w:val="16"/>
        </w:rPr>
        <w:t>using</w:t>
      </w:r>
      <w:r>
        <w:rPr>
          <w:spacing w:val="21"/>
          <w:w w:val="110"/>
          <w:sz w:val="16"/>
        </w:rPr>
        <w:t> </w:t>
      </w:r>
      <w:r>
        <w:rPr>
          <w:w w:val="110"/>
          <w:sz w:val="16"/>
        </w:rPr>
        <w:t>the</w:t>
      </w:r>
      <w:r>
        <w:rPr>
          <w:spacing w:val="20"/>
          <w:w w:val="110"/>
          <w:sz w:val="16"/>
        </w:rPr>
        <w:t> </w:t>
      </w:r>
      <w:r>
        <w:rPr>
          <w:w w:val="110"/>
          <w:sz w:val="16"/>
        </w:rPr>
        <w:t>“sidewaystable”</w:t>
      </w:r>
      <w:r>
        <w:rPr>
          <w:spacing w:val="21"/>
          <w:w w:val="110"/>
          <w:sz w:val="16"/>
        </w:rPr>
        <w:t> </w:t>
      </w:r>
      <w:r>
        <w:rPr>
          <w:w w:val="110"/>
          <w:sz w:val="16"/>
        </w:rPr>
        <w:t>environment</w:t>
      </w:r>
      <w:r>
        <w:rPr>
          <w:spacing w:val="21"/>
          <w:w w:val="110"/>
          <w:sz w:val="16"/>
        </w:rPr>
        <w:t> </w:t>
      </w:r>
      <w:r>
        <w:rPr>
          <w:w w:val="110"/>
          <w:sz w:val="16"/>
        </w:rPr>
        <w:t>as</w:t>
      </w:r>
      <w:r>
        <w:rPr>
          <w:spacing w:val="20"/>
          <w:w w:val="110"/>
          <w:sz w:val="16"/>
        </w:rPr>
        <w:t> </w:t>
      </w:r>
      <w:r>
        <w:rPr>
          <w:w w:val="110"/>
          <w:sz w:val="16"/>
        </w:rPr>
        <w:t>shown</w:t>
      </w:r>
      <w:r>
        <w:rPr>
          <w:spacing w:val="21"/>
          <w:w w:val="110"/>
          <w:sz w:val="16"/>
        </w:rPr>
        <w:t> </w:t>
      </w:r>
      <w:r>
        <w:rPr>
          <w:spacing w:val="-4"/>
          <w:w w:val="110"/>
          <w:sz w:val="16"/>
        </w:rPr>
        <w:t>here</w:t>
      </w:r>
    </w:p>
    <w:p>
      <w:pPr>
        <w:pStyle w:val="BodyText"/>
        <w:spacing w:before="4"/>
        <w:rPr>
          <w:sz w:val="14"/>
        </w:rPr>
      </w:pPr>
      <w:r>
        <w:rPr>
          <w:sz w:val="14"/>
        </w:rPr>
        <mc:AlternateContent>
          <mc:Choice Requires="wps">
            <w:drawing>
              <wp:anchor distT="0" distB="0" distL="0" distR="0" allowOverlap="1" layoutInCell="1" locked="0" behindDoc="1" simplePos="0" relativeHeight="487594496">
                <wp:simplePos x="0" y="0"/>
                <wp:positionH relativeFrom="page">
                  <wp:posOffset>2762999</wp:posOffset>
                </wp:positionH>
                <wp:positionV relativeFrom="paragraph">
                  <wp:posOffset>126822</wp:posOffset>
                </wp:positionV>
                <wp:extent cx="6993255" cy="1270"/>
                <wp:effectExtent l="0" t="0" r="0" b="0"/>
                <wp:wrapTopAndBottom/>
                <wp:docPr id="18" name="Graphic 18"/>
                <wp:cNvGraphicFramePr>
                  <a:graphicFrameLocks/>
                </wp:cNvGraphicFramePr>
                <a:graphic>
                  <a:graphicData uri="http://schemas.microsoft.com/office/word/2010/wordprocessingShape">
                    <wps:wsp>
                      <wps:cNvPr id="18" name="Graphic 18"/>
                      <wps:cNvSpPr/>
                      <wps:spPr>
                        <a:xfrm>
                          <a:off x="0" y="0"/>
                          <a:ext cx="6993255" cy="1270"/>
                        </a:xfrm>
                        <a:custGeom>
                          <a:avLst/>
                          <a:gdLst/>
                          <a:ahLst/>
                          <a:cxnLst/>
                          <a:rect l="l" t="t" r="r" b="b"/>
                          <a:pathLst>
                            <a:path w="6993255" h="0">
                              <a:moveTo>
                                <a:pt x="0" y="0"/>
                              </a:moveTo>
                              <a:lnTo>
                                <a:pt x="6993001" y="0"/>
                              </a:lnTo>
                            </a:path>
                          </a:pathLst>
                        </a:custGeom>
                        <a:ln w="10121">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17.559006pt;margin-top:9.985999pt;width:550.65pt;height:.1pt;mso-position-horizontal-relative:page;mso-position-vertical-relative:paragraph;z-index:-15721984;mso-wrap-distance-left:0;mso-wrap-distance-right:0" id="docshape13" coordorigin="4351,200" coordsize="11013,0" path="m4351,200l15364,200e" filled="false" stroked="true" strokeweight=".797pt" strokecolor="#000000">
                <v:path arrowok="t"/>
                <v:stroke dashstyle="solid"/>
                <w10:wrap type="topAndBottom"/>
              </v:shape>
            </w:pict>
          </mc:Fallback>
        </mc:AlternateContent>
      </w:r>
    </w:p>
    <w:p>
      <w:pPr>
        <w:tabs>
          <w:tab w:pos="10495" w:val="left" w:leader="none"/>
        </w:tabs>
        <w:spacing w:before="36" w:after="52"/>
        <w:ind w:left="5354" w:right="0" w:firstLine="0"/>
        <w:jc w:val="left"/>
        <w:rPr>
          <w:sz w:val="16"/>
        </w:rPr>
      </w:pPr>
      <w:r>
        <w:rPr>
          <w:w w:val="115"/>
          <w:sz w:val="16"/>
        </w:rPr>
        <w:t>Element</w:t>
      </w:r>
      <w:r>
        <w:rPr>
          <w:spacing w:val="2"/>
          <w:w w:val="120"/>
          <w:sz w:val="16"/>
        </w:rPr>
        <w:t> </w:t>
      </w:r>
      <w:r>
        <w:rPr>
          <w:spacing w:val="-5"/>
          <w:w w:val="120"/>
          <w:sz w:val="16"/>
        </w:rPr>
        <w:t>1</w:t>
      </w:r>
      <w:r>
        <w:rPr>
          <w:spacing w:val="-5"/>
          <w:w w:val="120"/>
          <w:sz w:val="16"/>
          <w:vertAlign w:val="superscript"/>
        </w:rPr>
        <w:t>1</w:t>
      </w:r>
      <w:r>
        <w:rPr>
          <w:sz w:val="16"/>
          <w:vertAlign w:val="baseline"/>
        </w:rPr>
        <w:tab/>
      </w:r>
      <w:r>
        <w:rPr>
          <w:spacing w:val="-2"/>
          <w:w w:val="120"/>
          <w:sz w:val="16"/>
          <w:vertAlign w:val="baseline"/>
        </w:rPr>
        <w:t>Element</w:t>
      </w:r>
      <w:r>
        <w:rPr>
          <w:spacing w:val="-2"/>
          <w:w w:val="120"/>
          <w:sz w:val="16"/>
          <w:vertAlign w:val="superscript"/>
        </w:rPr>
        <w:t>2</w:t>
      </w:r>
    </w:p>
    <w:tbl>
      <w:tblPr>
        <w:tblW w:w="0" w:type="auto"/>
        <w:jc w:val="left"/>
        <w:tblInd w:w="19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64"/>
        <w:gridCol w:w="1212"/>
        <w:gridCol w:w="1519"/>
        <w:gridCol w:w="1408"/>
        <w:gridCol w:w="892"/>
        <w:gridCol w:w="1212"/>
        <w:gridCol w:w="1519"/>
        <w:gridCol w:w="1493"/>
      </w:tblGrid>
      <w:tr>
        <w:trPr>
          <w:trHeight w:val="278" w:hRule="atLeast"/>
        </w:trPr>
        <w:tc>
          <w:tcPr>
            <w:tcW w:w="1764" w:type="dxa"/>
            <w:tcBorders>
              <w:bottom w:val="single" w:sz="4" w:space="0" w:color="000000"/>
            </w:tcBorders>
          </w:tcPr>
          <w:p>
            <w:pPr>
              <w:pStyle w:val="TableParagraph"/>
              <w:spacing w:before="34"/>
              <w:rPr>
                <w:sz w:val="16"/>
              </w:rPr>
            </w:pPr>
            <w:r>
              <w:rPr>
                <w:spacing w:val="-2"/>
                <w:w w:val="115"/>
                <w:sz w:val="16"/>
              </w:rPr>
              <w:t>Projectile</w:t>
            </w:r>
          </w:p>
        </w:tc>
        <w:tc>
          <w:tcPr>
            <w:tcW w:w="1212" w:type="dxa"/>
            <w:tcBorders>
              <w:top w:val="single" w:sz="4" w:space="0" w:color="000000"/>
              <w:bottom w:val="single" w:sz="4" w:space="0" w:color="000000"/>
            </w:tcBorders>
          </w:tcPr>
          <w:p>
            <w:pPr>
              <w:pStyle w:val="TableParagraph"/>
              <w:spacing w:before="34"/>
              <w:ind w:left="119"/>
              <w:rPr>
                <w:sz w:val="16"/>
              </w:rPr>
            </w:pPr>
            <w:r>
              <w:rPr>
                <w:spacing w:val="-2"/>
                <w:w w:val="120"/>
                <w:sz w:val="16"/>
              </w:rPr>
              <w:t>Energy</w:t>
            </w:r>
          </w:p>
        </w:tc>
        <w:tc>
          <w:tcPr>
            <w:tcW w:w="1519" w:type="dxa"/>
            <w:tcBorders>
              <w:top w:val="single" w:sz="4" w:space="0" w:color="000000"/>
              <w:bottom w:val="single" w:sz="4" w:space="0" w:color="000000"/>
            </w:tcBorders>
          </w:tcPr>
          <w:p>
            <w:pPr>
              <w:pStyle w:val="TableParagraph"/>
              <w:spacing w:before="39"/>
              <w:ind w:left="7" w:right="13"/>
              <w:jc w:val="center"/>
              <w:rPr>
                <w:i/>
                <w:sz w:val="11"/>
              </w:rPr>
            </w:pPr>
            <w:r>
              <w:rPr>
                <w:rFonts w:ascii="Arial" w:hAnsi="Arial"/>
                <w:i/>
                <w:spacing w:val="-2"/>
                <w:w w:val="150"/>
                <w:position w:val="2"/>
                <w:sz w:val="16"/>
              </w:rPr>
              <w:t>σ</w:t>
            </w:r>
            <w:r>
              <w:rPr>
                <w:i/>
                <w:spacing w:val="-2"/>
                <w:w w:val="150"/>
                <w:sz w:val="11"/>
              </w:rPr>
              <w:t>calc</w:t>
            </w:r>
          </w:p>
        </w:tc>
        <w:tc>
          <w:tcPr>
            <w:tcW w:w="1408" w:type="dxa"/>
            <w:tcBorders>
              <w:top w:val="single" w:sz="4" w:space="0" w:color="000000"/>
              <w:bottom w:val="single" w:sz="4" w:space="0" w:color="000000"/>
            </w:tcBorders>
          </w:tcPr>
          <w:p>
            <w:pPr>
              <w:pStyle w:val="TableParagraph"/>
              <w:spacing w:before="36"/>
              <w:ind w:right="280"/>
              <w:jc w:val="right"/>
              <w:rPr>
                <w:i/>
                <w:sz w:val="11"/>
              </w:rPr>
            </w:pPr>
            <w:r>
              <w:rPr>
                <w:rFonts w:ascii="Arial" w:hAnsi="Arial"/>
                <w:i/>
                <w:spacing w:val="-2"/>
                <w:w w:val="150"/>
                <w:position w:val="2"/>
                <w:sz w:val="16"/>
              </w:rPr>
              <w:t>σ</w:t>
            </w:r>
            <w:r>
              <w:rPr>
                <w:i/>
                <w:spacing w:val="-2"/>
                <w:w w:val="150"/>
                <w:sz w:val="11"/>
              </w:rPr>
              <w:t>expt</w:t>
            </w:r>
          </w:p>
        </w:tc>
        <w:tc>
          <w:tcPr>
            <w:tcW w:w="892" w:type="dxa"/>
            <w:tcBorders>
              <w:bottom w:val="single" w:sz="4" w:space="0" w:color="000000"/>
            </w:tcBorders>
          </w:tcPr>
          <w:p>
            <w:pPr>
              <w:pStyle w:val="TableParagraph"/>
              <w:rPr>
                <w:rFonts w:ascii="Times New Roman"/>
                <w:sz w:val="14"/>
              </w:rPr>
            </w:pPr>
          </w:p>
        </w:tc>
        <w:tc>
          <w:tcPr>
            <w:tcW w:w="1212" w:type="dxa"/>
            <w:tcBorders>
              <w:top w:val="single" w:sz="4" w:space="0" w:color="000000"/>
              <w:bottom w:val="single" w:sz="4" w:space="0" w:color="000000"/>
            </w:tcBorders>
          </w:tcPr>
          <w:p>
            <w:pPr>
              <w:pStyle w:val="TableParagraph"/>
              <w:spacing w:before="34"/>
              <w:ind w:left="115"/>
              <w:rPr>
                <w:sz w:val="16"/>
              </w:rPr>
            </w:pPr>
            <w:r>
              <w:rPr>
                <w:spacing w:val="-2"/>
                <w:w w:val="120"/>
                <w:sz w:val="16"/>
              </w:rPr>
              <w:t>Energy</w:t>
            </w:r>
          </w:p>
        </w:tc>
        <w:tc>
          <w:tcPr>
            <w:tcW w:w="1519" w:type="dxa"/>
            <w:tcBorders>
              <w:top w:val="single" w:sz="4" w:space="0" w:color="000000"/>
              <w:bottom w:val="single" w:sz="4" w:space="0" w:color="000000"/>
            </w:tcBorders>
          </w:tcPr>
          <w:p>
            <w:pPr>
              <w:pStyle w:val="TableParagraph"/>
              <w:spacing w:before="39"/>
              <w:ind w:left="1" w:right="14"/>
              <w:jc w:val="center"/>
              <w:rPr>
                <w:i/>
                <w:sz w:val="11"/>
              </w:rPr>
            </w:pPr>
            <w:r>
              <w:rPr>
                <w:rFonts w:ascii="Arial" w:hAnsi="Arial"/>
                <w:i/>
                <w:spacing w:val="-2"/>
                <w:w w:val="150"/>
                <w:position w:val="2"/>
                <w:sz w:val="16"/>
              </w:rPr>
              <w:t>σ</w:t>
            </w:r>
            <w:r>
              <w:rPr>
                <w:i/>
                <w:spacing w:val="-2"/>
                <w:w w:val="150"/>
                <w:sz w:val="11"/>
              </w:rPr>
              <w:t>calc</w:t>
            </w:r>
          </w:p>
        </w:tc>
        <w:tc>
          <w:tcPr>
            <w:tcW w:w="1493" w:type="dxa"/>
            <w:tcBorders>
              <w:top w:val="single" w:sz="4" w:space="0" w:color="000000"/>
              <w:bottom w:val="single" w:sz="4" w:space="0" w:color="000000"/>
            </w:tcBorders>
          </w:tcPr>
          <w:p>
            <w:pPr>
              <w:pStyle w:val="TableParagraph"/>
              <w:spacing w:before="36"/>
              <w:ind w:left="438" w:right="10"/>
              <w:jc w:val="center"/>
              <w:rPr>
                <w:i/>
                <w:sz w:val="11"/>
              </w:rPr>
            </w:pPr>
            <w:r>
              <w:rPr>
                <w:rFonts w:ascii="Arial" w:hAnsi="Arial"/>
                <w:i/>
                <w:spacing w:val="-2"/>
                <w:w w:val="150"/>
                <w:position w:val="2"/>
                <w:sz w:val="16"/>
              </w:rPr>
              <w:t>σ</w:t>
            </w:r>
            <w:r>
              <w:rPr>
                <w:i/>
                <w:spacing w:val="-2"/>
                <w:w w:val="150"/>
                <w:sz w:val="11"/>
              </w:rPr>
              <w:t>expt</w:t>
            </w:r>
          </w:p>
        </w:tc>
      </w:tr>
      <w:tr>
        <w:trPr>
          <w:trHeight w:val="240" w:hRule="atLeast"/>
        </w:trPr>
        <w:tc>
          <w:tcPr>
            <w:tcW w:w="1764" w:type="dxa"/>
            <w:tcBorders>
              <w:top w:val="single" w:sz="4" w:space="0" w:color="000000"/>
            </w:tcBorders>
          </w:tcPr>
          <w:p>
            <w:pPr>
              <w:pStyle w:val="TableParagraph"/>
              <w:spacing w:line="184" w:lineRule="exact" w:before="36"/>
              <w:rPr>
                <w:sz w:val="16"/>
              </w:rPr>
            </w:pPr>
            <w:r>
              <w:rPr>
                <w:w w:val="110"/>
                <w:sz w:val="16"/>
              </w:rPr>
              <w:t>Element</w:t>
            </w:r>
            <w:r>
              <w:rPr>
                <w:spacing w:val="32"/>
                <w:w w:val="110"/>
                <w:sz w:val="16"/>
              </w:rPr>
              <w:t> </w:t>
            </w:r>
            <w:r>
              <w:rPr>
                <w:spacing w:val="-10"/>
                <w:w w:val="110"/>
                <w:sz w:val="16"/>
              </w:rPr>
              <w:t>3</w:t>
            </w:r>
          </w:p>
        </w:tc>
        <w:tc>
          <w:tcPr>
            <w:tcW w:w="1212" w:type="dxa"/>
            <w:tcBorders>
              <w:top w:val="single" w:sz="4" w:space="0" w:color="000000"/>
            </w:tcBorders>
          </w:tcPr>
          <w:p>
            <w:pPr>
              <w:pStyle w:val="TableParagraph"/>
              <w:spacing w:line="184" w:lineRule="exact" w:before="36"/>
              <w:ind w:left="162"/>
              <w:rPr>
                <w:sz w:val="16"/>
              </w:rPr>
            </w:pPr>
            <w:r>
              <w:rPr>
                <w:w w:val="110"/>
                <w:sz w:val="16"/>
              </w:rPr>
              <w:t>990</w:t>
            </w:r>
            <w:r>
              <w:rPr>
                <w:spacing w:val="-1"/>
                <w:w w:val="115"/>
                <w:sz w:val="16"/>
              </w:rPr>
              <w:t> </w:t>
            </w:r>
            <w:r>
              <w:rPr>
                <w:spacing w:val="-12"/>
                <w:w w:val="115"/>
                <w:sz w:val="16"/>
              </w:rPr>
              <w:t>A</w:t>
            </w:r>
          </w:p>
        </w:tc>
        <w:tc>
          <w:tcPr>
            <w:tcW w:w="1519" w:type="dxa"/>
            <w:tcBorders>
              <w:top w:val="single" w:sz="4" w:space="0" w:color="000000"/>
            </w:tcBorders>
          </w:tcPr>
          <w:p>
            <w:pPr>
              <w:pStyle w:val="TableParagraph"/>
              <w:spacing w:line="184" w:lineRule="exact" w:before="36"/>
              <w:ind w:left="14" w:right="13"/>
              <w:jc w:val="center"/>
              <w:rPr>
                <w:sz w:val="16"/>
              </w:rPr>
            </w:pPr>
            <w:r>
              <w:rPr>
                <w:spacing w:val="-4"/>
                <w:w w:val="105"/>
                <w:sz w:val="16"/>
              </w:rPr>
              <w:t>1168</w:t>
            </w:r>
          </w:p>
        </w:tc>
        <w:tc>
          <w:tcPr>
            <w:tcW w:w="1408" w:type="dxa"/>
            <w:tcBorders>
              <w:top w:val="single" w:sz="4" w:space="0" w:color="000000"/>
            </w:tcBorders>
          </w:tcPr>
          <w:p>
            <w:pPr>
              <w:pStyle w:val="TableParagraph"/>
              <w:spacing w:line="193" w:lineRule="exact" w:before="28"/>
              <w:ind w:right="120"/>
              <w:jc w:val="right"/>
              <w:rPr>
                <w:sz w:val="16"/>
              </w:rPr>
            </w:pPr>
            <w:r>
              <w:rPr>
                <w:sz w:val="16"/>
              </w:rPr>
              <w:t>1547</w:t>
            </w:r>
            <w:r>
              <w:rPr>
                <w:spacing w:val="7"/>
                <w:sz w:val="16"/>
              </w:rPr>
              <w:t> </w:t>
            </w:r>
            <w:r>
              <w:rPr>
                <w:rFonts w:ascii="Verdana" w:hAnsi="Verdana"/>
                <w:i/>
                <w:sz w:val="16"/>
              </w:rPr>
              <w:t>±</w:t>
            </w:r>
            <w:r>
              <w:rPr>
                <w:rFonts w:ascii="Verdana" w:hAnsi="Verdana"/>
                <w:i/>
                <w:spacing w:val="-13"/>
                <w:sz w:val="16"/>
              </w:rPr>
              <w:t> </w:t>
            </w:r>
            <w:r>
              <w:rPr>
                <w:spacing w:val="-5"/>
                <w:sz w:val="16"/>
              </w:rPr>
              <w:t>12</w:t>
            </w:r>
          </w:p>
        </w:tc>
        <w:tc>
          <w:tcPr>
            <w:tcW w:w="892" w:type="dxa"/>
            <w:tcBorders>
              <w:top w:val="single" w:sz="4" w:space="0" w:color="000000"/>
            </w:tcBorders>
          </w:tcPr>
          <w:p>
            <w:pPr>
              <w:pStyle w:val="TableParagraph"/>
              <w:rPr>
                <w:rFonts w:ascii="Times New Roman"/>
                <w:sz w:val="14"/>
              </w:rPr>
            </w:pPr>
          </w:p>
        </w:tc>
        <w:tc>
          <w:tcPr>
            <w:tcW w:w="1212" w:type="dxa"/>
            <w:tcBorders>
              <w:top w:val="single" w:sz="4" w:space="0" w:color="000000"/>
            </w:tcBorders>
          </w:tcPr>
          <w:p>
            <w:pPr>
              <w:pStyle w:val="TableParagraph"/>
              <w:spacing w:line="184" w:lineRule="exact" w:before="36"/>
              <w:ind w:left="159"/>
              <w:rPr>
                <w:sz w:val="16"/>
              </w:rPr>
            </w:pPr>
            <w:r>
              <w:rPr>
                <w:w w:val="110"/>
                <w:sz w:val="16"/>
              </w:rPr>
              <w:t>780</w:t>
            </w:r>
            <w:r>
              <w:rPr>
                <w:spacing w:val="-1"/>
                <w:w w:val="115"/>
                <w:sz w:val="16"/>
              </w:rPr>
              <w:t> </w:t>
            </w:r>
            <w:r>
              <w:rPr>
                <w:spacing w:val="-12"/>
                <w:w w:val="115"/>
                <w:sz w:val="16"/>
              </w:rPr>
              <w:t>A</w:t>
            </w:r>
          </w:p>
        </w:tc>
        <w:tc>
          <w:tcPr>
            <w:tcW w:w="1519" w:type="dxa"/>
            <w:tcBorders>
              <w:top w:val="single" w:sz="4" w:space="0" w:color="000000"/>
            </w:tcBorders>
          </w:tcPr>
          <w:p>
            <w:pPr>
              <w:pStyle w:val="TableParagraph"/>
              <w:spacing w:line="184" w:lineRule="exact" w:before="36"/>
              <w:ind w:left="10" w:right="13"/>
              <w:jc w:val="center"/>
              <w:rPr>
                <w:sz w:val="16"/>
              </w:rPr>
            </w:pPr>
            <w:r>
              <w:rPr>
                <w:spacing w:val="-4"/>
                <w:w w:val="105"/>
                <w:sz w:val="16"/>
              </w:rPr>
              <w:t>1166</w:t>
            </w:r>
          </w:p>
        </w:tc>
        <w:tc>
          <w:tcPr>
            <w:tcW w:w="1493" w:type="dxa"/>
            <w:tcBorders>
              <w:top w:val="single" w:sz="4" w:space="0" w:color="000000"/>
            </w:tcBorders>
          </w:tcPr>
          <w:p>
            <w:pPr>
              <w:pStyle w:val="TableParagraph"/>
              <w:spacing w:line="193" w:lineRule="exact" w:before="28"/>
              <w:ind w:left="438"/>
              <w:jc w:val="center"/>
              <w:rPr>
                <w:sz w:val="16"/>
              </w:rPr>
            </w:pPr>
            <w:r>
              <w:rPr>
                <w:sz w:val="16"/>
              </w:rPr>
              <w:t>1239</w:t>
            </w:r>
            <w:r>
              <w:rPr>
                <w:spacing w:val="6"/>
                <w:sz w:val="16"/>
              </w:rPr>
              <w:t> </w:t>
            </w:r>
            <w:r>
              <w:rPr>
                <w:rFonts w:ascii="Verdana" w:hAnsi="Verdana"/>
                <w:i/>
                <w:sz w:val="16"/>
              </w:rPr>
              <w:t>±</w:t>
            </w:r>
            <w:r>
              <w:rPr>
                <w:rFonts w:ascii="Verdana" w:hAnsi="Verdana"/>
                <w:i/>
                <w:spacing w:val="-13"/>
                <w:sz w:val="16"/>
              </w:rPr>
              <w:t> </w:t>
            </w:r>
            <w:r>
              <w:rPr>
                <w:spacing w:val="-5"/>
                <w:sz w:val="16"/>
              </w:rPr>
              <w:t>100</w:t>
            </w:r>
          </w:p>
        </w:tc>
      </w:tr>
      <w:tr>
        <w:trPr>
          <w:trHeight w:val="190" w:hRule="atLeast"/>
        </w:trPr>
        <w:tc>
          <w:tcPr>
            <w:tcW w:w="1764" w:type="dxa"/>
          </w:tcPr>
          <w:p>
            <w:pPr>
              <w:pStyle w:val="TableParagraph"/>
              <w:spacing w:line="170" w:lineRule="exact"/>
              <w:rPr>
                <w:sz w:val="16"/>
              </w:rPr>
            </w:pPr>
            <w:r>
              <w:rPr>
                <w:w w:val="110"/>
                <w:sz w:val="16"/>
              </w:rPr>
              <w:t>Element</w:t>
            </w:r>
            <w:r>
              <w:rPr>
                <w:spacing w:val="32"/>
                <w:w w:val="110"/>
                <w:sz w:val="16"/>
              </w:rPr>
              <w:t> </w:t>
            </w:r>
            <w:r>
              <w:rPr>
                <w:spacing w:val="-10"/>
                <w:w w:val="110"/>
                <w:sz w:val="16"/>
              </w:rPr>
              <w:t>4</w:t>
            </w:r>
          </w:p>
        </w:tc>
        <w:tc>
          <w:tcPr>
            <w:tcW w:w="1212" w:type="dxa"/>
          </w:tcPr>
          <w:p>
            <w:pPr>
              <w:pStyle w:val="TableParagraph"/>
              <w:spacing w:line="170" w:lineRule="exact"/>
              <w:ind w:left="162"/>
              <w:rPr>
                <w:sz w:val="16"/>
              </w:rPr>
            </w:pPr>
            <w:r>
              <w:rPr>
                <w:w w:val="110"/>
                <w:sz w:val="16"/>
              </w:rPr>
              <w:t>500</w:t>
            </w:r>
            <w:r>
              <w:rPr>
                <w:spacing w:val="-1"/>
                <w:w w:val="115"/>
                <w:sz w:val="16"/>
              </w:rPr>
              <w:t> </w:t>
            </w:r>
            <w:r>
              <w:rPr>
                <w:spacing w:val="-12"/>
                <w:w w:val="115"/>
                <w:sz w:val="16"/>
              </w:rPr>
              <w:t>A</w:t>
            </w:r>
          </w:p>
        </w:tc>
        <w:tc>
          <w:tcPr>
            <w:tcW w:w="1519" w:type="dxa"/>
          </w:tcPr>
          <w:p>
            <w:pPr>
              <w:pStyle w:val="TableParagraph"/>
              <w:spacing w:line="170" w:lineRule="exact"/>
              <w:ind w:left="14" w:right="13"/>
              <w:jc w:val="center"/>
              <w:rPr>
                <w:sz w:val="16"/>
              </w:rPr>
            </w:pPr>
            <w:r>
              <w:rPr>
                <w:spacing w:val="-5"/>
                <w:w w:val="105"/>
                <w:sz w:val="16"/>
              </w:rPr>
              <w:t>961</w:t>
            </w:r>
          </w:p>
        </w:tc>
        <w:tc>
          <w:tcPr>
            <w:tcW w:w="1408" w:type="dxa"/>
          </w:tcPr>
          <w:p>
            <w:pPr>
              <w:pStyle w:val="TableParagraph"/>
              <w:spacing w:line="170" w:lineRule="exact"/>
              <w:ind w:right="162"/>
              <w:jc w:val="right"/>
              <w:rPr>
                <w:sz w:val="16"/>
              </w:rPr>
            </w:pPr>
            <w:r>
              <w:rPr>
                <w:sz w:val="16"/>
              </w:rPr>
              <w:t>922</w:t>
            </w:r>
            <w:r>
              <w:rPr>
                <w:spacing w:val="5"/>
                <w:sz w:val="16"/>
              </w:rPr>
              <w:t> </w:t>
            </w:r>
            <w:r>
              <w:rPr>
                <w:rFonts w:ascii="Verdana" w:hAnsi="Verdana"/>
                <w:i/>
                <w:sz w:val="16"/>
              </w:rPr>
              <w:t>±</w:t>
            </w:r>
            <w:r>
              <w:rPr>
                <w:rFonts w:ascii="Verdana" w:hAnsi="Verdana"/>
                <w:i/>
                <w:spacing w:val="-14"/>
                <w:sz w:val="16"/>
              </w:rPr>
              <w:t> </w:t>
            </w:r>
            <w:r>
              <w:rPr>
                <w:spacing w:val="-5"/>
                <w:sz w:val="16"/>
              </w:rPr>
              <w:t>10</w:t>
            </w:r>
          </w:p>
        </w:tc>
        <w:tc>
          <w:tcPr>
            <w:tcW w:w="892" w:type="dxa"/>
          </w:tcPr>
          <w:p>
            <w:pPr>
              <w:pStyle w:val="TableParagraph"/>
              <w:rPr>
                <w:rFonts w:ascii="Times New Roman"/>
                <w:sz w:val="12"/>
              </w:rPr>
            </w:pPr>
          </w:p>
        </w:tc>
        <w:tc>
          <w:tcPr>
            <w:tcW w:w="1212" w:type="dxa"/>
          </w:tcPr>
          <w:p>
            <w:pPr>
              <w:pStyle w:val="TableParagraph"/>
              <w:spacing w:line="170" w:lineRule="exact"/>
              <w:ind w:left="159"/>
              <w:rPr>
                <w:sz w:val="16"/>
              </w:rPr>
            </w:pPr>
            <w:r>
              <w:rPr>
                <w:w w:val="110"/>
                <w:sz w:val="16"/>
              </w:rPr>
              <w:t>900</w:t>
            </w:r>
            <w:r>
              <w:rPr>
                <w:spacing w:val="-1"/>
                <w:w w:val="115"/>
                <w:sz w:val="16"/>
              </w:rPr>
              <w:t> </w:t>
            </w:r>
            <w:r>
              <w:rPr>
                <w:spacing w:val="-12"/>
                <w:w w:val="115"/>
                <w:sz w:val="16"/>
              </w:rPr>
              <w:t>A</w:t>
            </w:r>
          </w:p>
        </w:tc>
        <w:tc>
          <w:tcPr>
            <w:tcW w:w="1519" w:type="dxa"/>
          </w:tcPr>
          <w:p>
            <w:pPr>
              <w:pStyle w:val="TableParagraph"/>
              <w:spacing w:line="170" w:lineRule="exact"/>
              <w:ind w:left="10" w:right="13"/>
              <w:jc w:val="center"/>
              <w:rPr>
                <w:sz w:val="16"/>
              </w:rPr>
            </w:pPr>
            <w:r>
              <w:rPr>
                <w:spacing w:val="-4"/>
                <w:w w:val="105"/>
                <w:sz w:val="16"/>
              </w:rPr>
              <w:t>1268</w:t>
            </w:r>
          </w:p>
        </w:tc>
        <w:tc>
          <w:tcPr>
            <w:tcW w:w="1493" w:type="dxa"/>
          </w:tcPr>
          <w:p>
            <w:pPr>
              <w:pStyle w:val="TableParagraph"/>
              <w:spacing w:line="170" w:lineRule="exact"/>
              <w:ind w:left="438"/>
              <w:jc w:val="center"/>
              <w:rPr>
                <w:sz w:val="16"/>
              </w:rPr>
            </w:pPr>
            <w:r>
              <w:rPr>
                <w:sz w:val="16"/>
              </w:rPr>
              <w:t>1092</w:t>
            </w:r>
            <w:r>
              <w:rPr>
                <w:spacing w:val="7"/>
                <w:sz w:val="16"/>
              </w:rPr>
              <w:t> </w:t>
            </w:r>
            <w:r>
              <w:rPr>
                <w:rFonts w:ascii="Verdana" w:hAnsi="Verdana"/>
                <w:i/>
                <w:sz w:val="16"/>
              </w:rPr>
              <w:t>±</w:t>
            </w:r>
            <w:r>
              <w:rPr>
                <w:rFonts w:ascii="Verdana" w:hAnsi="Verdana"/>
                <w:i/>
                <w:spacing w:val="-13"/>
                <w:sz w:val="16"/>
              </w:rPr>
              <w:t> </w:t>
            </w:r>
            <w:r>
              <w:rPr>
                <w:spacing w:val="-5"/>
                <w:sz w:val="16"/>
              </w:rPr>
              <w:t>40</w:t>
            </w:r>
          </w:p>
        </w:tc>
      </w:tr>
      <w:tr>
        <w:trPr>
          <w:trHeight w:val="190" w:hRule="atLeast"/>
        </w:trPr>
        <w:tc>
          <w:tcPr>
            <w:tcW w:w="1764" w:type="dxa"/>
          </w:tcPr>
          <w:p>
            <w:pPr>
              <w:pStyle w:val="TableParagraph"/>
              <w:spacing w:line="170" w:lineRule="exact"/>
              <w:rPr>
                <w:sz w:val="16"/>
              </w:rPr>
            </w:pPr>
            <w:r>
              <w:rPr>
                <w:w w:val="110"/>
                <w:sz w:val="16"/>
              </w:rPr>
              <w:t>Element</w:t>
            </w:r>
            <w:r>
              <w:rPr>
                <w:spacing w:val="32"/>
                <w:w w:val="110"/>
                <w:sz w:val="16"/>
              </w:rPr>
              <w:t> </w:t>
            </w:r>
            <w:r>
              <w:rPr>
                <w:spacing w:val="-10"/>
                <w:w w:val="110"/>
                <w:sz w:val="16"/>
              </w:rPr>
              <w:t>5</w:t>
            </w:r>
          </w:p>
        </w:tc>
        <w:tc>
          <w:tcPr>
            <w:tcW w:w="1212" w:type="dxa"/>
          </w:tcPr>
          <w:p>
            <w:pPr>
              <w:pStyle w:val="TableParagraph"/>
              <w:spacing w:line="170" w:lineRule="exact"/>
              <w:ind w:left="162"/>
              <w:rPr>
                <w:sz w:val="16"/>
              </w:rPr>
            </w:pPr>
            <w:r>
              <w:rPr>
                <w:w w:val="110"/>
                <w:sz w:val="16"/>
              </w:rPr>
              <w:t>990</w:t>
            </w:r>
            <w:r>
              <w:rPr>
                <w:spacing w:val="-1"/>
                <w:w w:val="115"/>
                <w:sz w:val="16"/>
              </w:rPr>
              <w:t> </w:t>
            </w:r>
            <w:r>
              <w:rPr>
                <w:spacing w:val="-12"/>
                <w:w w:val="115"/>
                <w:sz w:val="16"/>
              </w:rPr>
              <w:t>A</w:t>
            </w:r>
          </w:p>
        </w:tc>
        <w:tc>
          <w:tcPr>
            <w:tcW w:w="1519" w:type="dxa"/>
          </w:tcPr>
          <w:p>
            <w:pPr>
              <w:pStyle w:val="TableParagraph"/>
              <w:spacing w:line="170" w:lineRule="exact"/>
              <w:ind w:left="14" w:right="13"/>
              <w:jc w:val="center"/>
              <w:rPr>
                <w:sz w:val="16"/>
              </w:rPr>
            </w:pPr>
            <w:r>
              <w:rPr>
                <w:spacing w:val="-4"/>
                <w:w w:val="105"/>
                <w:sz w:val="16"/>
              </w:rPr>
              <w:t>1168</w:t>
            </w:r>
          </w:p>
        </w:tc>
        <w:tc>
          <w:tcPr>
            <w:tcW w:w="1408" w:type="dxa"/>
          </w:tcPr>
          <w:p>
            <w:pPr>
              <w:pStyle w:val="TableParagraph"/>
              <w:spacing w:line="170" w:lineRule="exact"/>
              <w:ind w:right="120"/>
              <w:jc w:val="right"/>
              <w:rPr>
                <w:sz w:val="16"/>
              </w:rPr>
            </w:pPr>
            <w:r>
              <w:rPr>
                <w:sz w:val="16"/>
              </w:rPr>
              <w:t>1547</w:t>
            </w:r>
            <w:r>
              <w:rPr>
                <w:spacing w:val="7"/>
                <w:sz w:val="16"/>
              </w:rPr>
              <w:t> </w:t>
            </w:r>
            <w:r>
              <w:rPr>
                <w:rFonts w:ascii="Verdana" w:hAnsi="Verdana"/>
                <w:i/>
                <w:sz w:val="16"/>
              </w:rPr>
              <w:t>±</w:t>
            </w:r>
            <w:r>
              <w:rPr>
                <w:rFonts w:ascii="Verdana" w:hAnsi="Verdana"/>
                <w:i/>
                <w:spacing w:val="-13"/>
                <w:sz w:val="16"/>
              </w:rPr>
              <w:t> </w:t>
            </w:r>
            <w:r>
              <w:rPr>
                <w:spacing w:val="-5"/>
                <w:sz w:val="16"/>
              </w:rPr>
              <w:t>12</w:t>
            </w:r>
          </w:p>
        </w:tc>
        <w:tc>
          <w:tcPr>
            <w:tcW w:w="892" w:type="dxa"/>
          </w:tcPr>
          <w:p>
            <w:pPr>
              <w:pStyle w:val="TableParagraph"/>
              <w:rPr>
                <w:rFonts w:ascii="Times New Roman"/>
                <w:sz w:val="12"/>
              </w:rPr>
            </w:pPr>
          </w:p>
        </w:tc>
        <w:tc>
          <w:tcPr>
            <w:tcW w:w="1212" w:type="dxa"/>
          </w:tcPr>
          <w:p>
            <w:pPr>
              <w:pStyle w:val="TableParagraph"/>
              <w:spacing w:line="170" w:lineRule="exact"/>
              <w:ind w:left="159"/>
              <w:rPr>
                <w:sz w:val="16"/>
              </w:rPr>
            </w:pPr>
            <w:r>
              <w:rPr>
                <w:w w:val="110"/>
                <w:sz w:val="16"/>
              </w:rPr>
              <w:t>780</w:t>
            </w:r>
            <w:r>
              <w:rPr>
                <w:spacing w:val="-1"/>
                <w:w w:val="115"/>
                <w:sz w:val="16"/>
              </w:rPr>
              <w:t> </w:t>
            </w:r>
            <w:r>
              <w:rPr>
                <w:spacing w:val="-12"/>
                <w:w w:val="115"/>
                <w:sz w:val="16"/>
              </w:rPr>
              <w:t>A</w:t>
            </w:r>
          </w:p>
        </w:tc>
        <w:tc>
          <w:tcPr>
            <w:tcW w:w="1519" w:type="dxa"/>
          </w:tcPr>
          <w:p>
            <w:pPr>
              <w:pStyle w:val="TableParagraph"/>
              <w:spacing w:line="170" w:lineRule="exact"/>
              <w:ind w:left="10" w:right="13"/>
              <w:jc w:val="center"/>
              <w:rPr>
                <w:sz w:val="16"/>
              </w:rPr>
            </w:pPr>
            <w:r>
              <w:rPr>
                <w:spacing w:val="-4"/>
                <w:w w:val="105"/>
                <w:sz w:val="16"/>
              </w:rPr>
              <w:t>1166</w:t>
            </w:r>
          </w:p>
        </w:tc>
        <w:tc>
          <w:tcPr>
            <w:tcW w:w="1493" w:type="dxa"/>
          </w:tcPr>
          <w:p>
            <w:pPr>
              <w:pStyle w:val="TableParagraph"/>
              <w:spacing w:line="170" w:lineRule="exact"/>
              <w:ind w:left="438"/>
              <w:jc w:val="center"/>
              <w:rPr>
                <w:sz w:val="16"/>
              </w:rPr>
            </w:pPr>
            <w:r>
              <w:rPr>
                <w:sz w:val="16"/>
              </w:rPr>
              <w:t>1239</w:t>
            </w:r>
            <w:r>
              <w:rPr>
                <w:spacing w:val="6"/>
                <w:sz w:val="16"/>
              </w:rPr>
              <w:t> </w:t>
            </w:r>
            <w:r>
              <w:rPr>
                <w:rFonts w:ascii="Verdana" w:hAnsi="Verdana"/>
                <w:i/>
                <w:sz w:val="16"/>
              </w:rPr>
              <w:t>±</w:t>
            </w:r>
            <w:r>
              <w:rPr>
                <w:rFonts w:ascii="Verdana" w:hAnsi="Verdana"/>
                <w:i/>
                <w:spacing w:val="-13"/>
                <w:sz w:val="16"/>
              </w:rPr>
              <w:t> </w:t>
            </w:r>
            <w:r>
              <w:rPr>
                <w:spacing w:val="-5"/>
                <w:sz w:val="16"/>
              </w:rPr>
              <w:t>100</w:t>
            </w:r>
          </w:p>
        </w:tc>
      </w:tr>
      <w:tr>
        <w:trPr>
          <w:trHeight w:val="254" w:hRule="atLeast"/>
        </w:trPr>
        <w:tc>
          <w:tcPr>
            <w:tcW w:w="1764" w:type="dxa"/>
            <w:tcBorders>
              <w:bottom w:val="single" w:sz="6" w:space="0" w:color="000000"/>
            </w:tcBorders>
          </w:tcPr>
          <w:p>
            <w:pPr>
              <w:pStyle w:val="TableParagraph"/>
              <w:spacing w:line="181" w:lineRule="exact"/>
              <w:rPr>
                <w:sz w:val="16"/>
              </w:rPr>
            </w:pPr>
            <w:r>
              <w:rPr>
                <w:w w:val="110"/>
                <w:sz w:val="16"/>
              </w:rPr>
              <w:t>Element</w:t>
            </w:r>
            <w:r>
              <w:rPr>
                <w:spacing w:val="32"/>
                <w:w w:val="110"/>
                <w:sz w:val="16"/>
              </w:rPr>
              <w:t> </w:t>
            </w:r>
            <w:r>
              <w:rPr>
                <w:spacing w:val="-10"/>
                <w:w w:val="110"/>
                <w:sz w:val="16"/>
              </w:rPr>
              <w:t>6</w:t>
            </w:r>
          </w:p>
        </w:tc>
        <w:tc>
          <w:tcPr>
            <w:tcW w:w="1212" w:type="dxa"/>
            <w:tcBorders>
              <w:bottom w:val="single" w:sz="6" w:space="0" w:color="000000"/>
            </w:tcBorders>
          </w:tcPr>
          <w:p>
            <w:pPr>
              <w:pStyle w:val="TableParagraph"/>
              <w:spacing w:line="181" w:lineRule="exact"/>
              <w:ind w:left="162"/>
              <w:rPr>
                <w:sz w:val="16"/>
              </w:rPr>
            </w:pPr>
            <w:r>
              <w:rPr>
                <w:w w:val="110"/>
                <w:sz w:val="16"/>
              </w:rPr>
              <w:t>500</w:t>
            </w:r>
            <w:r>
              <w:rPr>
                <w:spacing w:val="-1"/>
                <w:w w:val="115"/>
                <w:sz w:val="16"/>
              </w:rPr>
              <w:t> </w:t>
            </w:r>
            <w:r>
              <w:rPr>
                <w:spacing w:val="-12"/>
                <w:w w:val="115"/>
                <w:sz w:val="16"/>
              </w:rPr>
              <w:t>A</w:t>
            </w:r>
          </w:p>
        </w:tc>
        <w:tc>
          <w:tcPr>
            <w:tcW w:w="1519" w:type="dxa"/>
            <w:tcBorders>
              <w:bottom w:val="single" w:sz="6" w:space="0" w:color="000000"/>
            </w:tcBorders>
          </w:tcPr>
          <w:p>
            <w:pPr>
              <w:pStyle w:val="TableParagraph"/>
              <w:spacing w:line="181" w:lineRule="exact"/>
              <w:ind w:left="14" w:right="13"/>
              <w:jc w:val="center"/>
              <w:rPr>
                <w:sz w:val="16"/>
              </w:rPr>
            </w:pPr>
            <w:r>
              <w:rPr>
                <w:spacing w:val="-5"/>
                <w:w w:val="105"/>
                <w:sz w:val="16"/>
              </w:rPr>
              <w:t>961</w:t>
            </w:r>
          </w:p>
        </w:tc>
        <w:tc>
          <w:tcPr>
            <w:tcW w:w="1408" w:type="dxa"/>
            <w:tcBorders>
              <w:bottom w:val="single" w:sz="6" w:space="0" w:color="000000"/>
            </w:tcBorders>
          </w:tcPr>
          <w:p>
            <w:pPr>
              <w:pStyle w:val="TableParagraph"/>
              <w:spacing w:line="181" w:lineRule="exact"/>
              <w:ind w:right="162"/>
              <w:jc w:val="right"/>
              <w:rPr>
                <w:sz w:val="16"/>
              </w:rPr>
            </w:pPr>
            <w:r>
              <w:rPr>
                <w:sz w:val="16"/>
              </w:rPr>
              <w:t>922</w:t>
            </w:r>
            <w:r>
              <w:rPr>
                <w:spacing w:val="5"/>
                <w:sz w:val="16"/>
              </w:rPr>
              <w:t> </w:t>
            </w:r>
            <w:r>
              <w:rPr>
                <w:rFonts w:ascii="Verdana" w:hAnsi="Verdana"/>
                <w:i/>
                <w:sz w:val="16"/>
              </w:rPr>
              <w:t>±</w:t>
            </w:r>
            <w:r>
              <w:rPr>
                <w:rFonts w:ascii="Verdana" w:hAnsi="Verdana"/>
                <w:i/>
                <w:spacing w:val="-14"/>
                <w:sz w:val="16"/>
              </w:rPr>
              <w:t> </w:t>
            </w:r>
            <w:r>
              <w:rPr>
                <w:spacing w:val="-5"/>
                <w:sz w:val="16"/>
              </w:rPr>
              <w:t>10</w:t>
            </w:r>
          </w:p>
        </w:tc>
        <w:tc>
          <w:tcPr>
            <w:tcW w:w="892" w:type="dxa"/>
            <w:tcBorders>
              <w:bottom w:val="single" w:sz="6" w:space="0" w:color="000000"/>
            </w:tcBorders>
          </w:tcPr>
          <w:p>
            <w:pPr>
              <w:pStyle w:val="TableParagraph"/>
              <w:rPr>
                <w:rFonts w:ascii="Times New Roman"/>
                <w:sz w:val="14"/>
              </w:rPr>
            </w:pPr>
          </w:p>
        </w:tc>
        <w:tc>
          <w:tcPr>
            <w:tcW w:w="1212" w:type="dxa"/>
            <w:tcBorders>
              <w:bottom w:val="single" w:sz="6" w:space="0" w:color="000000"/>
            </w:tcBorders>
          </w:tcPr>
          <w:p>
            <w:pPr>
              <w:pStyle w:val="TableParagraph"/>
              <w:spacing w:line="181" w:lineRule="exact"/>
              <w:ind w:left="159"/>
              <w:rPr>
                <w:sz w:val="16"/>
              </w:rPr>
            </w:pPr>
            <w:r>
              <w:rPr>
                <w:w w:val="110"/>
                <w:sz w:val="16"/>
              </w:rPr>
              <w:t>900</w:t>
            </w:r>
            <w:r>
              <w:rPr>
                <w:spacing w:val="-1"/>
                <w:w w:val="115"/>
                <w:sz w:val="16"/>
              </w:rPr>
              <w:t> </w:t>
            </w:r>
            <w:r>
              <w:rPr>
                <w:spacing w:val="-12"/>
                <w:w w:val="115"/>
                <w:sz w:val="16"/>
              </w:rPr>
              <w:t>A</w:t>
            </w:r>
          </w:p>
        </w:tc>
        <w:tc>
          <w:tcPr>
            <w:tcW w:w="1519" w:type="dxa"/>
            <w:tcBorders>
              <w:bottom w:val="single" w:sz="6" w:space="0" w:color="000000"/>
            </w:tcBorders>
          </w:tcPr>
          <w:p>
            <w:pPr>
              <w:pStyle w:val="TableParagraph"/>
              <w:spacing w:line="181" w:lineRule="exact"/>
              <w:ind w:left="10" w:right="13"/>
              <w:jc w:val="center"/>
              <w:rPr>
                <w:sz w:val="16"/>
              </w:rPr>
            </w:pPr>
            <w:r>
              <w:rPr>
                <w:spacing w:val="-4"/>
                <w:w w:val="105"/>
                <w:sz w:val="16"/>
              </w:rPr>
              <w:t>1268</w:t>
            </w:r>
          </w:p>
        </w:tc>
        <w:tc>
          <w:tcPr>
            <w:tcW w:w="1493" w:type="dxa"/>
            <w:tcBorders>
              <w:bottom w:val="single" w:sz="6" w:space="0" w:color="000000"/>
            </w:tcBorders>
          </w:tcPr>
          <w:p>
            <w:pPr>
              <w:pStyle w:val="TableParagraph"/>
              <w:spacing w:line="181" w:lineRule="exact"/>
              <w:ind w:left="438"/>
              <w:jc w:val="center"/>
              <w:rPr>
                <w:sz w:val="16"/>
              </w:rPr>
            </w:pPr>
            <w:r>
              <w:rPr>
                <w:sz w:val="16"/>
              </w:rPr>
              <w:t>1092</w:t>
            </w:r>
            <w:r>
              <w:rPr>
                <w:spacing w:val="7"/>
                <w:sz w:val="16"/>
              </w:rPr>
              <w:t> </w:t>
            </w:r>
            <w:r>
              <w:rPr>
                <w:rFonts w:ascii="Verdana" w:hAnsi="Verdana"/>
                <w:i/>
                <w:sz w:val="16"/>
              </w:rPr>
              <w:t>±</w:t>
            </w:r>
            <w:r>
              <w:rPr>
                <w:rFonts w:ascii="Verdana" w:hAnsi="Verdana"/>
                <w:i/>
                <w:spacing w:val="-13"/>
                <w:sz w:val="16"/>
              </w:rPr>
              <w:t> </w:t>
            </w:r>
            <w:r>
              <w:rPr>
                <w:spacing w:val="-5"/>
                <w:sz w:val="16"/>
              </w:rPr>
              <w:t>40</w:t>
            </w:r>
          </w:p>
        </w:tc>
      </w:tr>
    </w:tbl>
    <w:p>
      <w:pPr>
        <w:spacing w:line="232" w:lineRule="auto" w:before="99"/>
        <w:ind w:left="1942" w:right="86" w:firstLine="0"/>
        <w:jc w:val="left"/>
        <w:rPr>
          <w:sz w:val="16"/>
        </w:rPr>
      </w:pPr>
      <w:r>
        <w:rPr>
          <w:sz w:val="16"/>
        </w:rPr>
        <mc:AlternateContent>
          <mc:Choice Requires="wps">
            <w:drawing>
              <wp:anchor distT="0" distB="0" distL="0" distR="0" allowOverlap="1" layoutInCell="1" locked="0" behindDoc="0" simplePos="0" relativeHeight="15735808">
                <wp:simplePos x="0" y="0"/>
                <wp:positionH relativeFrom="page">
                  <wp:posOffset>2358673</wp:posOffset>
                </wp:positionH>
                <wp:positionV relativeFrom="paragraph">
                  <wp:posOffset>-373100</wp:posOffset>
                </wp:positionV>
                <wp:extent cx="152400" cy="88900"/>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152400" cy="88900"/>
                        </a:xfrm>
                        <a:prstGeom prst="rect">
                          <a:avLst/>
                        </a:prstGeom>
                      </wps:spPr>
                      <wps:txbx>
                        <w:txbxContent>
                          <w:p>
                            <w:pPr>
                              <w:pStyle w:val="BodyText"/>
                              <w:spacing w:line="223" w:lineRule="exact"/>
                              <w:ind w:left="20"/>
                            </w:pPr>
                            <w:r>
                              <w:rPr>
                                <w:spacing w:val="-10"/>
                              </w:rPr>
                              <w:t>5</w:t>
                            </w:r>
                          </w:p>
                        </w:txbxContent>
                      </wps:txbx>
                      <wps:bodyPr wrap="square" lIns="0" tIns="0" rIns="0" bIns="0" rtlCol="0" vert="vert">
                        <a:noAutofit/>
                      </wps:bodyPr>
                    </wps:wsp>
                  </a:graphicData>
                </a:graphic>
              </wp:anchor>
            </w:drawing>
          </mc:Choice>
          <mc:Fallback>
            <w:pict>
              <v:shape style="position:absolute;margin-left:185.722351pt;margin-top:-29.378pt;width:12pt;height:7pt;mso-position-horizontal-relative:page;mso-position-vertical-relative:paragraph;z-index:15735808" type="#_x0000_t202" id="docshape14" filled="false" stroked="false">
                <v:textbox inset="0,0,0,0" style="layout-flow:vertical">
                  <w:txbxContent>
                    <w:p>
                      <w:pPr>
                        <w:pStyle w:val="BodyText"/>
                        <w:spacing w:line="223" w:lineRule="exact"/>
                        <w:ind w:left="20"/>
                      </w:pPr>
                      <w:r>
                        <w:rPr>
                          <w:spacing w:val="-10"/>
                        </w:rPr>
                        <w:t>5</w:t>
                      </w:r>
                    </w:p>
                  </w:txbxContent>
                </v:textbox>
                <w10:wrap type="none"/>
              </v:shape>
            </w:pict>
          </mc:Fallback>
        </mc:AlternateContent>
      </w:r>
      <w:r>
        <w:rPr>
          <w:w w:val="110"/>
          <w:sz w:val="16"/>
        </w:rPr>
        <w:t>Note: This is an example of table footnote this is an example of table footnote this is an example of table footnote this is an example of table footnote</w:t>
      </w:r>
      <w:r>
        <w:rPr>
          <w:spacing w:val="80"/>
          <w:w w:val="110"/>
          <w:sz w:val="16"/>
        </w:rPr>
        <w:t> </w:t>
      </w:r>
      <w:r>
        <w:rPr>
          <w:w w:val="110"/>
          <w:sz w:val="16"/>
        </w:rPr>
        <w:t>this</w:t>
      </w:r>
      <w:r>
        <w:rPr>
          <w:w w:val="110"/>
          <w:sz w:val="16"/>
        </w:rPr>
        <w:t> is</w:t>
      </w:r>
      <w:r>
        <w:rPr>
          <w:w w:val="110"/>
          <w:sz w:val="16"/>
        </w:rPr>
        <w:t> an</w:t>
      </w:r>
      <w:r>
        <w:rPr>
          <w:w w:val="110"/>
          <w:sz w:val="16"/>
        </w:rPr>
        <w:t> example</w:t>
      </w:r>
      <w:r>
        <w:rPr>
          <w:w w:val="110"/>
          <w:sz w:val="16"/>
        </w:rPr>
        <w:t> of</w:t>
      </w:r>
      <w:r>
        <w:rPr>
          <w:w w:val="110"/>
          <w:sz w:val="16"/>
        </w:rPr>
        <w:t> table</w:t>
      </w:r>
      <w:r>
        <w:rPr>
          <w:w w:val="110"/>
          <w:sz w:val="16"/>
        </w:rPr>
        <w:t> footnote.</w:t>
      </w:r>
    </w:p>
    <w:p>
      <w:pPr>
        <w:spacing w:before="56"/>
        <w:ind w:left="1942" w:right="0" w:firstLine="0"/>
        <w:jc w:val="left"/>
        <w:rPr>
          <w:sz w:val="16"/>
        </w:rPr>
      </w:pPr>
      <w:r>
        <w:rPr>
          <w:w w:val="110"/>
          <w:sz w:val="16"/>
          <w:vertAlign w:val="superscript"/>
        </w:rPr>
        <w:t>1</w:t>
      </w:r>
      <w:r>
        <w:rPr>
          <w:w w:val="110"/>
          <w:sz w:val="16"/>
          <w:vertAlign w:val="baseline"/>
        </w:rPr>
        <w:t>This</w:t>
      </w:r>
      <w:r>
        <w:rPr>
          <w:spacing w:val="27"/>
          <w:w w:val="110"/>
          <w:sz w:val="16"/>
          <w:vertAlign w:val="baseline"/>
        </w:rPr>
        <w:t> </w:t>
      </w:r>
      <w:r>
        <w:rPr>
          <w:w w:val="110"/>
          <w:sz w:val="16"/>
          <w:vertAlign w:val="baseline"/>
        </w:rPr>
        <w:t>is</w:t>
      </w:r>
      <w:r>
        <w:rPr>
          <w:spacing w:val="28"/>
          <w:w w:val="110"/>
          <w:sz w:val="16"/>
          <w:vertAlign w:val="baseline"/>
        </w:rPr>
        <w:t> </w:t>
      </w:r>
      <w:r>
        <w:rPr>
          <w:w w:val="110"/>
          <w:sz w:val="16"/>
          <w:vertAlign w:val="baseline"/>
        </w:rPr>
        <w:t>an</w:t>
      </w:r>
      <w:r>
        <w:rPr>
          <w:spacing w:val="27"/>
          <w:w w:val="110"/>
          <w:sz w:val="16"/>
          <w:vertAlign w:val="baseline"/>
        </w:rPr>
        <w:t> </w:t>
      </w:r>
      <w:r>
        <w:rPr>
          <w:w w:val="110"/>
          <w:sz w:val="16"/>
          <w:vertAlign w:val="baseline"/>
        </w:rPr>
        <w:t>example</w:t>
      </w:r>
      <w:r>
        <w:rPr>
          <w:spacing w:val="28"/>
          <w:w w:val="110"/>
          <w:sz w:val="16"/>
          <w:vertAlign w:val="baseline"/>
        </w:rPr>
        <w:t> </w:t>
      </w:r>
      <w:r>
        <w:rPr>
          <w:w w:val="110"/>
          <w:sz w:val="16"/>
          <w:vertAlign w:val="baseline"/>
        </w:rPr>
        <w:t>of</w:t>
      </w:r>
      <w:r>
        <w:rPr>
          <w:spacing w:val="28"/>
          <w:w w:val="110"/>
          <w:sz w:val="16"/>
          <w:vertAlign w:val="baseline"/>
        </w:rPr>
        <w:t> </w:t>
      </w:r>
      <w:r>
        <w:rPr>
          <w:w w:val="110"/>
          <w:sz w:val="16"/>
          <w:vertAlign w:val="baseline"/>
        </w:rPr>
        <w:t>table</w:t>
      </w:r>
      <w:r>
        <w:rPr>
          <w:spacing w:val="27"/>
          <w:w w:val="110"/>
          <w:sz w:val="16"/>
          <w:vertAlign w:val="baseline"/>
        </w:rPr>
        <w:t> </w:t>
      </w:r>
      <w:r>
        <w:rPr>
          <w:spacing w:val="-2"/>
          <w:w w:val="110"/>
          <w:sz w:val="16"/>
          <w:vertAlign w:val="baseline"/>
        </w:rPr>
        <w:t>footnote.</w:t>
      </w:r>
    </w:p>
    <w:p>
      <w:pPr>
        <w:spacing w:after="0"/>
        <w:jc w:val="left"/>
        <w:rPr>
          <w:sz w:val="16"/>
        </w:rPr>
        <w:sectPr>
          <w:footerReference w:type="default" r:id="rId12"/>
          <w:pgSz w:w="16840" w:h="11910" w:orient="landscape"/>
          <w:pgMar w:header="0" w:footer="0" w:top="1340" w:bottom="280" w:left="2409" w:right="1417"/>
        </w:sectPr>
      </w:pPr>
    </w:p>
    <w:p>
      <w:pPr>
        <w:pStyle w:val="BodyText"/>
        <w:spacing w:line="235" w:lineRule="auto" w:before="49"/>
        <w:ind w:left="791" w:firstLine="298"/>
      </w:pPr>
      <w:r>
        <w:rPr/>
        <w:t>In</w:t>
      </w:r>
      <w:r>
        <w:rPr>
          <w:spacing w:val="38"/>
        </w:rPr>
        <w:t> </w:t>
      </w:r>
      <w:r>
        <w:rPr/>
        <w:t>case</w:t>
      </w:r>
      <w:r>
        <w:rPr>
          <w:spacing w:val="38"/>
        </w:rPr>
        <w:t> </w:t>
      </w:r>
      <w:r>
        <w:rPr/>
        <w:t>of</w:t>
      </w:r>
      <w:r>
        <w:rPr>
          <w:spacing w:val="38"/>
        </w:rPr>
        <w:t> </w:t>
      </w:r>
      <w:r>
        <w:rPr/>
        <w:t>double</w:t>
      </w:r>
      <w:r>
        <w:rPr>
          <w:spacing w:val="38"/>
        </w:rPr>
        <w:t> </w:t>
      </w:r>
      <w:r>
        <w:rPr/>
        <w:t>column</w:t>
      </w:r>
      <w:r>
        <w:rPr>
          <w:spacing w:val="38"/>
        </w:rPr>
        <w:t> </w:t>
      </w:r>
      <w:r>
        <w:rPr/>
        <w:t>layout,</w:t>
      </w:r>
      <w:r>
        <w:rPr>
          <w:spacing w:val="38"/>
        </w:rPr>
        <w:t> </w:t>
      </w:r>
      <w:r>
        <w:rPr/>
        <w:t>the</w:t>
      </w:r>
      <w:r>
        <w:rPr>
          <w:spacing w:val="38"/>
        </w:rPr>
        <w:t> </w:t>
      </w:r>
      <w:r>
        <w:rPr/>
        <w:t>above</w:t>
      </w:r>
      <w:r>
        <w:rPr>
          <w:spacing w:val="38"/>
        </w:rPr>
        <w:t> </w:t>
      </w:r>
      <w:r>
        <w:rPr/>
        <w:t>format</w:t>
      </w:r>
      <w:r>
        <w:rPr>
          <w:spacing w:val="38"/>
        </w:rPr>
        <w:t> </w:t>
      </w:r>
      <w:r>
        <w:rPr/>
        <w:t>puts</w:t>
      </w:r>
      <w:r>
        <w:rPr>
          <w:spacing w:val="38"/>
        </w:rPr>
        <w:t> </w:t>
      </w:r>
      <w:r>
        <w:rPr/>
        <w:t>figure</w:t>
      </w:r>
      <w:r>
        <w:rPr>
          <w:spacing w:val="38"/>
        </w:rPr>
        <w:t> </w:t>
      </w:r>
      <w:r>
        <w:rPr/>
        <w:t>captions/images</w:t>
      </w:r>
      <w:r>
        <w:rPr>
          <w:spacing w:val="38"/>
        </w:rPr>
        <w:t> </w:t>
      </w:r>
      <w:r>
        <w:rPr/>
        <w:t>to single</w:t>
      </w:r>
      <w:r>
        <w:rPr>
          <w:spacing w:val="61"/>
        </w:rPr>
        <w:t> </w:t>
      </w:r>
      <w:r>
        <w:rPr/>
        <w:t>column</w:t>
      </w:r>
      <w:r>
        <w:rPr>
          <w:spacing w:val="61"/>
        </w:rPr>
        <w:t> </w:t>
      </w:r>
      <w:r>
        <w:rPr/>
        <w:t>width.</w:t>
      </w:r>
      <w:r>
        <w:rPr>
          <w:spacing w:val="61"/>
        </w:rPr>
        <w:t> </w:t>
      </w:r>
      <w:r>
        <w:rPr/>
        <w:t>To</w:t>
      </w:r>
      <w:r>
        <w:rPr>
          <w:spacing w:val="61"/>
        </w:rPr>
        <w:t> </w:t>
      </w:r>
      <w:r>
        <w:rPr/>
        <w:t>get</w:t>
      </w:r>
      <w:r>
        <w:rPr>
          <w:spacing w:val="61"/>
        </w:rPr>
        <w:t> </w:t>
      </w:r>
      <w:r>
        <w:rPr/>
        <w:t>spanned</w:t>
      </w:r>
      <w:r>
        <w:rPr>
          <w:spacing w:val="61"/>
        </w:rPr>
        <w:t> </w:t>
      </w:r>
      <w:r>
        <w:rPr/>
        <w:t>images,</w:t>
      </w:r>
      <w:r>
        <w:rPr>
          <w:spacing w:val="61"/>
        </w:rPr>
        <w:t> </w:t>
      </w:r>
      <w:r>
        <w:rPr/>
        <w:t>we</w:t>
      </w:r>
      <w:r>
        <w:rPr>
          <w:spacing w:val="62"/>
        </w:rPr>
        <w:t> </w:t>
      </w:r>
      <w:r>
        <w:rPr/>
        <w:t>need</w:t>
      </w:r>
      <w:r>
        <w:rPr>
          <w:spacing w:val="61"/>
        </w:rPr>
        <w:t> </w:t>
      </w:r>
      <w:r>
        <w:rPr/>
        <w:t>to</w:t>
      </w:r>
      <w:r>
        <w:rPr>
          <w:spacing w:val="61"/>
        </w:rPr>
        <w:t> </w:t>
      </w:r>
      <w:r>
        <w:rPr/>
        <w:t>provide</w:t>
      </w:r>
      <w:r>
        <w:rPr>
          <w:spacing w:val="69"/>
        </w:rPr>
        <w:t> </w:t>
      </w:r>
      <w:r>
        <w:rPr>
          <w:spacing w:val="-2"/>
        </w:rPr>
        <w:t>\begin{figure*}</w:t>
      </w:r>
    </w:p>
    <w:p>
      <w:pPr>
        <w:pStyle w:val="BodyText"/>
        <w:spacing w:line="240" w:lineRule="exact"/>
        <w:ind w:left="791"/>
      </w:pPr>
      <w:r>
        <w:rPr>
          <w:w w:val="180"/>
        </w:rPr>
        <w:t>...</w:t>
      </w:r>
      <w:r>
        <w:rPr>
          <w:spacing w:val="22"/>
          <w:w w:val="180"/>
        </w:rPr>
        <w:t> </w:t>
      </w:r>
      <w:r>
        <w:rPr>
          <w:spacing w:val="-2"/>
          <w:w w:val="140"/>
        </w:rPr>
        <w:t>\end{figure*}.</w:t>
      </w:r>
    </w:p>
    <w:p>
      <w:pPr>
        <w:pStyle w:val="BodyText"/>
        <w:spacing w:line="235" w:lineRule="auto" w:before="1"/>
        <w:ind w:left="791" w:right="251" w:firstLine="298"/>
      </w:pPr>
      <w:r>
        <w:rPr>
          <w:w w:val="105"/>
        </w:rPr>
        <w:t>For</w:t>
      </w:r>
      <w:r>
        <w:rPr>
          <w:spacing w:val="-10"/>
          <w:w w:val="105"/>
        </w:rPr>
        <w:t> </w:t>
      </w:r>
      <w:r>
        <w:rPr>
          <w:w w:val="105"/>
        </w:rPr>
        <w:t>sample</w:t>
      </w:r>
      <w:r>
        <w:rPr>
          <w:spacing w:val="-10"/>
          <w:w w:val="105"/>
        </w:rPr>
        <w:t> </w:t>
      </w:r>
      <w:r>
        <w:rPr>
          <w:w w:val="105"/>
        </w:rPr>
        <w:t>purpose,</w:t>
      </w:r>
      <w:r>
        <w:rPr>
          <w:spacing w:val="-10"/>
          <w:w w:val="105"/>
        </w:rPr>
        <w:t> </w:t>
      </w:r>
      <w:r>
        <w:rPr>
          <w:w w:val="105"/>
        </w:rPr>
        <w:t>we</w:t>
      </w:r>
      <w:r>
        <w:rPr>
          <w:spacing w:val="-10"/>
          <w:w w:val="105"/>
        </w:rPr>
        <w:t> </w:t>
      </w:r>
      <w:r>
        <w:rPr>
          <w:w w:val="105"/>
        </w:rPr>
        <w:t>have</w:t>
      </w:r>
      <w:r>
        <w:rPr>
          <w:spacing w:val="-10"/>
          <w:w w:val="105"/>
        </w:rPr>
        <w:t> </w:t>
      </w:r>
      <w:r>
        <w:rPr>
          <w:w w:val="105"/>
        </w:rPr>
        <w:t>included</w:t>
      </w:r>
      <w:r>
        <w:rPr>
          <w:spacing w:val="-10"/>
          <w:w w:val="105"/>
        </w:rPr>
        <w:t> </w:t>
      </w:r>
      <w:r>
        <w:rPr>
          <w:w w:val="105"/>
        </w:rPr>
        <w:t>the</w:t>
      </w:r>
      <w:r>
        <w:rPr>
          <w:spacing w:val="-10"/>
          <w:w w:val="105"/>
        </w:rPr>
        <w:t> </w:t>
      </w:r>
      <w:r>
        <w:rPr>
          <w:w w:val="105"/>
        </w:rPr>
        <w:t>width</w:t>
      </w:r>
      <w:r>
        <w:rPr>
          <w:spacing w:val="-10"/>
          <w:w w:val="105"/>
        </w:rPr>
        <w:t> </w:t>
      </w:r>
      <w:r>
        <w:rPr>
          <w:w w:val="105"/>
        </w:rPr>
        <w:t>of</w:t>
      </w:r>
      <w:r>
        <w:rPr>
          <w:spacing w:val="-10"/>
          <w:w w:val="105"/>
        </w:rPr>
        <w:t> </w:t>
      </w:r>
      <w:r>
        <w:rPr>
          <w:w w:val="105"/>
        </w:rPr>
        <w:t>images</w:t>
      </w:r>
      <w:r>
        <w:rPr>
          <w:spacing w:val="-10"/>
          <w:w w:val="105"/>
        </w:rPr>
        <w:t> </w:t>
      </w:r>
      <w:r>
        <w:rPr>
          <w:w w:val="105"/>
        </w:rPr>
        <w:t>in</w:t>
      </w:r>
      <w:r>
        <w:rPr>
          <w:spacing w:val="-10"/>
          <w:w w:val="105"/>
        </w:rPr>
        <w:t> </w:t>
      </w:r>
      <w:r>
        <w:rPr>
          <w:w w:val="105"/>
        </w:rPr>
        <w:t>the</w:t>
      </w:r>
      <w:r>
        <w:rPr>
          <w:spacing w:val="-10"/>
          <w:w w:val="105"/>
        </w:rPr>
        <w:t> </w:t>
      </w:r>
      <w:r>
        <w:rPr>
          <w:w w:val="105"/>
        </w:rPr>
        <w:t>optional</w:t>
      </w:r>
      <w:r>
        <w:rPr>
          <w:spacing w:val="-10"/>
          <w:w w:val="105"/>
        </w:rPr>
        <w:t> </w:t>
      </w:r>
      <w:r>
        <w:rPr>
          <w:w w:val="105"/>
        </w:rPr>
        <w:t>argument of</w:t>
      </w:r>
      <w:r>
        <w:rPr>
          <w:spacing w:val="40"/>
          <w:w w:val="105"/>
        </w:rPr>
        <w:t> </w:t>
      </w:r>
      <w:r>
        <w:rPr>
          <w:w w:val="105"/>
        </w:rPr>
        <w:t>\includegraphics</w:t>
      </w:r>
      <w:r>
        <w:rPr>
          <w:spacing w:val="40"/>
          <w:w w:val="105"/>
        </w:rPr>
        <w:t> </w:t>
      </w:r>
      <w:r>
        <w:rPr>
          <w:w w:val="105"/>
        </w:rPr>
        <w:t>tag.</w:t>
      </w:r>
      <w:r>
        <w:rPr>
          <w:spacing w:val="40"/>
          <w:w w:val="105"/>
        </w:rPr>
        <w:t> </w:t>
      </w:r>
      <w:r>
        <w:rPr>
          <w:w w:val="105"/>
        </w:rPr>
        <w:t>Please</w:t>
      </w:r>
      <w:r>
        <w:rPr>
          <w:spacing w:val="40"/>
          <w:w w:val="105"/>
        </w:rPr>
        <w:t> </w:t>
      </w:r>
      <w:r>
        <w:rPr>
          <w:w w:val="105"/>
        </w:rPr>
        <w:t>ignore</w:t>
      </w:r>
      <w:r>
        <w:rPr>
          <w:spacing w:val="40"/>
          <w:w w:val="105"/>
        </w:rPr>
        <w:t> </w:t>
      </w:r>
      <w:r>
        <w:rPr>
          <w:w w:val="105"/>
        </w:rPr>
        <w:t>this.</w:t>
      </w:r>
    </w:p>
    <w:p>
      <w:pPr>
        <w:pStyle w:val="Heading1"/>
        <w:numPr>
          <w:ilvl w:val="0"/>
          <w:numId w:val="1"/>
        </w:numPr>
        <w:tabs>
          <w:tab w:pos="1104" w:val="left" w:leader="none"/>
        </w:tabs>
        <w:spacing w:line="240" w:lineRule="auto" w:before="241" w:after="0"/>
        <w:ind w:left="1104" w:right="0" w:hanging="313"/>
        <w:jc w:val="left"/>
      </w:pPr>
      <w:bookmarkStart w:name="Algorithms, Program codes and Listings" w:id="14"/>
      <w:bookmarkEnd w:id="14"/>
      <w:r>
        <w:rPr>
          <w:b w:val="0"/>
        </w:rPr>
      </w:r>
      <w:r>
        <w:rPr>
          <w:w w:val="120"/>
        </w:rPr>
        <w:t>Algorithms,</w:t>
      </w:r>
      <w:r>
        <w:rPr>
          <w:spacing w:val="6"/>
          <w:w w:val="120"/>
        </w:rPr>
        <w:t> </w:t>
      </w:r>
      <w:r>
        <w:rPr>
          <w:w w:val="120"/>
        </w:rPr>
        <w:t>Program</w:t>
      </w:r>
      <w:r>
        <w:rPr>
          <w:spacing w:val="6"/>
          <w:w w:val="120"/>
        </w:rPr>
        <w:t> </w:t>
      </w:r>
      <w:r>
        <w:rPr>
          <w:w w:val="120"/>
        </w:rPr>
        <w:t>codes</w:t>
      </w:r>
      <w:r>
        <w:rPr>
          <w:spacing w:val="6"/>
          <w:w w:val="120"/>
        </w:rPr>
        <w:t> </w:t>
      </w:r>
      <w:r>
        <w:rPr>
          <w:w w:val="120"/>
        </w:rPr>
        <w:t>and</w:t>
      </w:r>
      <w:r>
        <w:rPr>
          <w:spacing w:val="7"/>
          <w:w w:val="120"/>
        </w:rPr>
        <w:t> </w:t>
      </w:r>
      <w:r>
        <w:rPr>
          <w:spacing w:val="-2"/>
          <w:w w:val="120"/>
        </w:rPr>
        <w:t>Listings</w:t>
      </w:r>
    </w:p>
    <w:p>
      <w:pPr>
        <w:pStyle w:val="BodyText"/>
        <w:spacing w:line="235" w:lineRule="auto" w:before="157"/>
        <w:ind w:left="791" w:right="302"/>
        <w:jc w:val="both"/>
      </w:pPr>
      <w:r>
        <w:rPr>
          <w:w w:val="115"/>
        </w:rPr>
        <w:t>Packages</w:t>
      </w:r>
      <w:r>
        <w:rPr>
          <w:w w:val="115"/>
        </w:rPr>
        <w:t> algorithm,</w:t>
      </w:r>
      <w:r>
        <w:rPr>
          <w:w w:val="115"/>
        </w:rPr>
        <w:t> algorithmicx</w:t>
      </w:r>
      <w:r>
        <w:rPr>
          <w:w w:val="115"/>
        </w:rPr>
        <w:t> and</w:t>
      </w:r>
      <w:r>
        <w:rPr>
          <w:w w:val="115"/>
        </w:rPr>
        <w:t> algpseudocode</w:t>
      </w:r>
      <w:r>
        <w:rPr>
          <w:w w:val="115"/>
        </w:rPr>
        <w:t> are</w:t>
      </w:r>
      <w:r>
        <w:rPr>
          <w:w w:val="115"/>
        </w:rPr>
        <w:t> used</w:t>
      </w:r>
      <w:r>
        <w:rPr>
          <w:w w:val="115"/>
        </w:rPr>
        <w:t> for</w:t>
      </w:r>
      <w:r>
        <w:rPr>
          <w:w w:val="115"/>
        </w:rPr>
        <w:t> setting</w:t>
      </w:r>
      <w:r>
        <w:rPr>
          <w:w w:val="115"/>
        </w:rPr>
        <w:t> algo- </w:t>
      </w:r>
      <w:r>
        <w:rPr>
          <w:spacing w:val="-2"/>
          <w:w w:val="120"/>
        </w:rPr>
        <w:t>rithms</w:t>
      </w:r>
      <w:r>
        <w:rPr>
          <w:spacing w:val="-12"/>
          <w:w w:val="120"/>
        </w:rPr>
        <w:t> </w:t>
      </w:r>
      <w:r>
        <w:rPr>
          <w:spacing w:val="-2"/>
          <w:w w:val="120"/>
        </w:rPr>
        <w:t>in</w:t>
      </w:r>
      <w:r>
        <w:rPr>
          <w:spacing w:val="-11"/>
          <w:w w:val="120"/>
        </w:rPr>
        <w:t> </w:t>
      </w:r>
      <w:r>
        <w:rPr>
          <w:spacing w:val="-2"/>
          <w:w w:val="120"/>
        </w:rPr>
        <w:t>L</w:t>
      </w:r>
      <w:r>
        <w:rPr>
          <w:spacing w:val="-2"/>
          <w:w w:val="120"/>
          <w:position w:val="4"/>
          <w:sz w:val="14"/>
        </w:rPr>
        <w:t>A</w:t>
      </w:r>
      <w:r>
        <w:rPr>
          <w:spacing w:val="-2"/>
          <w:w w:val="120"/>
        </w:rPr>
        <w:t>T</w:t>
      </w:r>
      <w:r>
        <w:rPr>
          <w:spacing w:val="-2"/>
          <w:w w:val="120"/>
          <w:position w:val="-3"/>
        </w:rPr>
        <w:t>E</w:t>
      </w:r>
      <w:r>
        <w:rPr>
          <w:spacing w:val="-2"/>
          <w:w w:val="120"/>
        </w:rPr>
        <w:t>X</w:t>
      </w:r>
      <w:r>
        <w:rPr>
          <w:spacing w:val="-11"/>
          <w:w w:val="120"/>
        </w:rPr>
        <w:t> </w:t>
      </w:r>
      <w:r>
        <w:rPr>
          <w:spacing w:val="-2"/>
          <w:w w:val="120"/>
        </w:rPr>
        <w:t>using</w:t>
      </w:r>
      <w:r>
        <w:rPr>
          <w:spacing w:val="-12"/>
          <w:w w:val="120"/>
        </w:rPr>
        <w:t> </w:t>
      </w:r>
      <w:r>
        <w:rPr>
          <w:spacing w:val="-2"/>
          <w:w w:val="120"/>
        </w:rPr>
        <w:t>the</w:t>
      </w:r>
      <w:r>
        <w:rPr>
          <w:spacing w:val="-11"/>
          <w:w w:val="120"/>
        </w:rPr>
        <w:t> </w:t>
      </w:r>
      <w:r>
        <w:rPr>
          <w:spacing w:val="-2"/>
          <w:w w:val="120"/>
        </w:rPr>
        <w:t>format:</w:t>
      </w:r>
    </w:p>
    <w:p>
      <w:pPr>
        <w:pStyle w:val="BodyText"/>
        <w:spacing w:before="193"/>
      </w:pPr>
    </w:p>
    <w:p>
      <w:pPr>
        <w:pStyle w:val="BodyText"/>
        <w:spacing w:line="242" w:lineRule="exact"/>
        <w:ind w:left="791"/>
      </w:pPr>
      <w:r>
        <w:rPr>
          <w:spacing w:val="-2"/>
          <w:w w:val="125"/>
        </w:rPr>
        <w:t>\begin{algorithm}</w:t>
      </w:r>
    </w:p>
    <w:p>
      <w:pPr>
        <w:pStyle w:val="BodyText"/>
        <w:spacing w:line="240" w:lineRule="exact"/>
        <w:ind w:left="791"/>
      </w:pPr>
      <w:r>
        <w:rPr>
          <w:w w:val="125"/>
        </w:rPr>
        <w:t>\caption{&lt;alg-caption&gt;}\label{&lt;alg-</w:t>
      </w:r>
      <w:r>
        <w:rPr>
          <w:spacing w:val="-2"/>
          <w:w w:val="125"/>
        </w:rPr>
        <w:t>label&gt;}</w:t>
      </w:r>
    </w:p>
    <w:p>
      <w:pPr>
        <w:pStyle w:val="BodyText"/>
        <w:spacing w:line="240" w:lineRule="exact"/>
        <w:ind w:left="791"/>
      </w:pPr>
      <w:r>
        <w:rPr>
          <w:spacing w:val="-2"/>
          <w:w w:val="130"/>
        </w:rPr>
        <w:t>\begin{algorithmic}[1]</w:t>
      </w:r>
    </w:p>
    <w:p>
      <w:pPr>
        <w:spacing w:line="240" w:lineRule="exact" w:before="0"/>
        <w:ind w:left="791" w:right="0" w:firstLine="0"/>
        <w:jc w:val="left"/>
        <w:rPr>
          <w:sz w:val="20"/>
        </w:rPr>
      </w:pPr>
      <w:r>
        <w:rPr>
          <w:w w:val="205"/>
          <w:sz w:val="20"/>
        </w:rPr>
        <w:t>.</w:t>
      </w:r>
      <w:r>
        <w:rPr>
          <w:spacing w:val="-26"/>
          <w:w w:val="205"/>
          <w:sz w:val="20"/>
        </w:rPr>
        <w:t> </w:t>
      </w:r>
      <w:r>
        <w:rPr>
          <w:w w:val="205"/>
          <w:sz w:val="20"/>
        </w:rPr>
        <w:t>.</w:t>
      </w:r>
      <w:r>
        <w:rPr>
          <w:spacing w:val="-25"/>
          <w:w w:val="205"/>
          <w:sz w:val="20"/>
        </w:rPr>
        <w:t> </w:t>
      </w:r>
      <w:r>
        <w:rPr>
          <w:spacing w:val="-10"/>
          <w:w w:val="205"/>
          <w:sz w:val="20"/>
        </w:rPr>
        <w:t>.</w:t>
      </w:r>
    </w:p>
    <w:p>
      <w:pPr>
        <w:pStyle w:val="BodyText"/>
        <w:spacing w:line="240" w:lineRule="exact"/>
        <w:ind w:left="791"/>
      </w:pPr>
      <w:r>
        <w:rPr>
          <w:spacing w:val="-2"/>
          <w:w w:val="125"/>
        </w:rPr>
        <w:t>\end{algorithmic}</w:t>
      </w:r>
    </w:p>
    <w:p>
      <w:pPr>
        <w:pStyle w:val="BodyText"/>
        <w:spacing w:line="242" w:lineRule="exact"/>
        <w:ind w:left="791"/>
      </w:pPr>
      <w:r>
        <w:rPr>
          <w:spacing w:val="-2"/>
          <w:w w:val="120"/>
        </w:rPr>
        <w:t>\end{algorithm}</w:t>
      </w:r>
    </w:p>
    <w:p>
      <w:pPr>
        <w:pStyle w:val="BodyText"/>
        <w:spacing w:before="234"/>
      </w:pPr>
    </w:p>
    <w:p>
      <w:pPr>
        <w:pStyle w:val="BodyText"/>
        <w:spacing w:line="235" w:lineRule="auto" w:before="1"/>
        <w:ind w:left="791" w:right="307" w:firstLine="298"/>
        <w:jc w:val="both"/>
      </w:pPr>
      <w:r>
        <w:rPr/>
        <w:t>You may refer above listed package documentations for more details before setting </w:t>
      </w:r>
      <w:r>
        <w:rPr>
          <w:w w:val="110"/>
        </w:rPr>
        <w:t>algorithm</w:t>
      </w:r>
      <w:r>
        <w:rPr>
          <w:spacing w:val="-11"/>
          <w:w w:val="110"/>
        </w:rPr>
        <w:t> </w:t>
      </w:r>
      <w:r>
        <w:rPr>
          <w:w w:val="110"/>
        </w:rPr>
        <w:t>environment.</w:t>
      </w:r>
      <w:r>
        <w:rPr>
          <w:spacing w:val="-11"/>
          <w:w w:val="110"/>
        </w:rPr>
        <w:t> </w:t>
      </w:r>
      <w:r>
        <w:rPr>
          <w:w w:val="110"/>
        </w:rPr>
        <w:t>For</w:t>
      </w:r>
      <w:r>
        <w:rPr>
          <w:spacing w:val="-11"/>
          <w:w w:val="110"/>
        </w:rPr>
        <w:t> </w:t>
      </w:r>
      <w:r>
        <w:rPr>
          <w:w w:val="110"/>
        </w:rPr>
        <w:t>program</w:t>
      </w:r>
      <w:r>
        <w:rPr>
          <w:spacing w:val="-11"/>
          <w:w w:val="110"/>
        </w:rPr>
        <w:t> </w:t>
      </w:r>
      <w:r>
        <w:rPr>
          <w:w w:val="110"/>
        </w:rPr>
        <w:t>codes,</w:t>
      </w:r>
      <w:r>
        <w:rPr>
          <w:spacing w:val="-11"/>
          <w:w w:val="110"/>
        </w:rPr>
        <w:t> </w:t>
      </w:r>
      <w:r>
        <w:rPr>
          <w:w w:val="110"/>
        </w:rPr>
        <w:t>the</w:t>
      </w:r>
      <w:r>
        <w:rPr>
          <w:spacing w:val="-11"/>
          <w:w w:val="110"/>
        </w:rPr>
        <w:t> </w:t>
      </w:r>
      <w:r>
        <w:rPr>
          <w:w w:val="110"/>
        </w:rPr>
        <w:t>“verbatim”</w:t>
      </w:r>
      <w:r>
        <w:rPr>
          <w:spacing w:val="-11"/>
          <w:w w:val="110"/>
        </w:rPr>
        <w:t> </w:t>
      </w:r>
      <w:r>
        <w:rPr>
          <w:w w:val="110"/>
        </w:rPr>
        <w:t>package</w:t>
      </w:r>
      <w:r>
        <w:rPr>
          <w:spacing w:val="-11"/>
          <w:w w:val="110"/>
        </w:rPr>
        <w:t> </w:t>
      </w:r>
      <w:r>
        <w:rPr>
          <w:w w:val="110"/>
        </w:rPr>
        <w:t>is</w:t>
      </w:r>
      <w:r>
        <w:rPr>
          <w:spacing w:val="-11"/>
          <w:w w:val="110"/>
        </w:rPr>
        <w:t> </w:t>
      </w:r>
      <w:r>
        <w:rPr>
          <w:w w:val="110"/>
        </w:rPr>
        <w:t>required</w:t>
      </w:r>
      <w:r>
        <w:rPr>
          <w:spacing w:val="-11"/>
          <w:w w:val="110"/>
        </w:rPr>
        <w:t> </w:t>
      </w:r>
      <w:r>
        <w:rPr>
          <w:w w:val="110"/>
        </w:rPr>
        <w:t>and the</w:t>
      </w:r>
      <w:r>
        <w:rPr>
          <w:spacing w:val="40"/>
          <w:w w:val="110"/>
        </w:rPr>
        <w:t> </w:t>
      </w:r>
      <w:r>
        <w:rPr>
          <w:w w:val="110"/>
        </w:rPr>
        <w:t>command</w:t>
      </w:r>
      <w:r>
        <w:rPr>
          <w:spacing w:val="40"/>
          <w:w w:val="110"/>
        </w:rPr>
        <w:t> </w:t>
      </w:r>
      <w:r>
        <w:rPr>
          <w:w w:val="110"/>
        </w:rPr>
        <w:t>to</w:t>
      </w:r>
      <w:r>
        <w:rPr>
          <w:spacing w:val="40"/>
          <w:w w:val="110"/>
        </w:rPr>
        <w:t> </w:t>
      </w:r>
      <w:r>
        <w:rPr>
          <w:w w:val="110"/>
        </w:rPr>
        <w:t>be</w:t>
      </w:r>
      <w:r>
        <w:rPr>
          <w:spacing w:val="40"/>
          <w:w w:val="110"/>
        </w:rPr>
        <w:t> </w:t>
      </w:r>
      <w:r>
        <w:rPr>
          <w:w w:val="110"/>
        </w:rPr>
        <w:t>used</w:t>
      </w:r>
      <w:r>
        <w:rPr>
          <w:spacing w:val="40"/>
          <w:w w:val="110"/>
        </w:rPr>
        <w:t> </w:t>
      </w:r>
      <w:r>
        <w:rPr>
          <w:w w:val="110"/>
        </w:rPr>
        <w:t>is</w:t>
      </w:r>
      <w:r>
        <w:rPr>
          <w:spacing w:val="40"/>
          <w:w w:val="110"/>
        </w:rPr>
        <w:t> </w:t>
      </w:r>
      <w:r>
        <w:rPr>
          <w:w w:val="110"/>
        </w:rPr>
        <w:t>\begin{verbatim}</w:t>
      </w:r>
      <w:r>
        <w:rPr>
          <w:w w:val="180"/>
        </w:rPr>
        <w:t> ... </w:t>
      </w:r>
      <w:r>
        <w:rPr>
          <w:w w:val="110"/>
        </w:rPr>
        <w:t>\end{verbatim}.</w:t>
      </w:r>
    </w:p>
    <w:p>
      <w:pPr>
        <w:pStyle w:val="BodyText"/>
        <w:spacing w:line="240" w:lineRule="exact"/>
        <w:ind w:left="1090"/>
        <w:jc w:val="both"/>
      </w:pPr>
      <w:r>
        <w:rPr>
          <w:w w:val="120"/>
        </w:rPr>
        <w:t>Similarly,</w:t>
      </w:r>
      <w:r>
        <w:rPr>
          <w:spacing w:val="44"/>
          <w:w w:val="120"/>
        </w:rPr>
        <w:t> </w:t>
      </w:r>
      <w:r>
        <w:rPr>
          <w:w w:val="120"/>
        </w:rPr>
        <w:t>for</w:t>
      </w:r>
      <w:r>
        <w:rPr>
          <w:spacing w:val="41"/>
          <w:w w:val="130"/>
        </w:rPr>
        <w:t> </w:t>
      </w:r>
      <w:r>
        <w:rPr>
          <w:w w:val="130"/>
        </w:rPr>
        <w:t>listings,</w:t>
      </w:r>
      <w:r>
        <w:rPr>
          <w:spacing w:val="40"/>
          <w:w w:val="130"/>
        </w:rPr>
        <w:t> </w:t>
      </w:r>
      <w:r>
        <w:rPr>
          <w:w w:val="120"/>
        </w:rPr>
        <w:t>use</w:t>
      </w:r>
      <w:r>
        <w:rPr>
          <w:spacing w:val="45"/>
          <w:w w:val="120"/>
        </w:rPr>
        <w:t> </w:t>
      </w:r>
      <w:r>
        <w:rPr>
          <w:w w:val="120"/>
        </w:rPr>
        <w:t>the</w:t>
      </w:r>
      <w:r>
        <w:rPr>
          <w:spacing w:val="41"/>
          <w:w w:val="130"/>
        </w:rPr>
        <w:t> </w:t>
      </w:r>
      <w:r>
        <w:rPr>
          <w:w w:val="130"/>
        </w:rPr>
        <w:t>listings</w:t>
      </w:r>
      <w:r>
        <w:rPr>
          <w:spacing w:val="39"/>
          <w:w w:val="130"/>
        </w:rPr>
        <w:t> </w:t>
      </w:r>
      <w:r>
        <w:rPr>
          <w:w w:val="120"/>
        </w:rPr>
        <w:t>package.</w:t>
      </w:r>
      <w:r>
        <w:rPr>
          <w:spacing w:val="40"/>
          <w:w w:val="130"/>
        </w:rPr>
        <w:t> </w:t>
      </w:r>
      <w:r>
        <w:rPr>
          <w:w w:val="130"/>
        </w:rPr>
        <w:t>\begin{lstlisting}</w:t>
      </w:r>
      <w:r>
        <w:rPr>
          <w:spacing w:val="16"/>
          <w:w w:val="180"/>
        </w:rPr>
        <w:t> </w:t>
      </w:r>
      <w:r>
        <w:rPr>
          <w:spacing w:val="-5"/>
          <w:w w:val="180"/>
        </w:rPr>
        <w:t>...</w:t>
      </w:r>
    </w:p>
    <w:p>
      <w:pPr>
        <w:pStyle w:val="BodyText"/>
        <w:spacing w:line="235" w:lineRule="auto" w:before="1"/>
        <w:ind w:left="791" w:right="300"/>
        <w:jc w:val="both"/>
      </w:pPr>
      <w:r>
        <w:rPr>
          <w:w w:val="135"/>
        </w:rPr>
        <w:t>\end{lstlisting}</w:t>
      </w:r>
      <w:r>
        <w:rPr>
          <w:w w:val="135"/>
        </w:rPr>
        <w:t> </w:t>
      </w:r>
      <w:r>
        <w:rPr>
          <w:w w:val="110"/>
        </w:rPr>
        <w:t>is</w:t>
      </w:r>
      <w:r>
        <w:rPr>
          <w:w w:val="110"/>
        </w:rPr>
        <w:t> used</w:t>
      </w:r>
      <w:r>
        <w:rPr>
          <w:w w:val="110"/>
        </w:rPr>
        <w:t> to</w:t>
      </w:r>
      <w:r>
        <w:rPr>
          <w:w w:val="110"/>
        </w:rPr>
        <w:t> set</w:t>
      </w:r>
      <w:r>
        <w:rPr>
          <w:w w:val="110"/>
        </w:rPr>
        <w:t> environments</w:t>
      </w:r>
      <w:r>
        <w:rPr>
          <w:w w:val="110"/>
        </w:rPr>
        <w:t> similar</w:t>
      </w:r>
      <w:r>
        <w:rPr>
          <w:w w:val="110"/>
        </w:rPr>
        <w:t> to</w:t>
      </w:r>
      <w:r>
        <w:rPr>
          <w:w w:val="110"/>
        </w:rPr>
        <w:t> verbatim</w:t>
      </w:r>
      <w:r>
        <w:rPr>
          <w:w w:val="110"/>
        </w:rPr>
        <w:t> environment. Refer to the </w:t>
      </w:r>
      <w:r>
        <w:rPr>
          <w:w w:val="135"/>
        </w:rPr>
        <w:t>lstlisting </w:t>
      </w:r>
      <w:r>
        <w:rPr>
          <w:w w:val="110"/>
        </w:rPr>
        <w:t>package documentation for more details.</w:t>
      </w:r>
    </w:p>
    <w:p>
      <w:pPr>
        <w:pStyle w:val="BodyText"/>
        <w:spacing w:line="242" w:lineRule="exact"/>
        <w:ind w:left="1090"/>
        <w:jc w:val="both"/>
      </w:pPr>
      <w:r>
        <w:rPr/>
        <w:t>A</w:t>
      </w:r>
      <w:r>
        <w:rPr>
          <w:spacing w:val="49"/>
        </w:rPr>
        <w:t> </w:t>
      </w:r>
      <w:r>
        <w:rPr/>
        <w:t>fast</w:t>
      </w:r>
      <w:r>
        <w:rPr>
          <w:spacing w:val="52"/>
        </w:rPr>
        <w:t> </w:t>
      </w:r>
      <w:r>
        <w:rPr/>
        <w:t>exponentiation</w:t>
      </w:r>
      <w:r>
        <w:rPr>
          <w:spacing w:val="51"/>
        </w:rPr>
        <w:t> </w:t>
      </w:r>
      <w:r>
        <w:rPr>
          <w:spacing w:val="-2"/>
        </w:rPr>
        <w:t>procedure:</w:t>
      </w:r>
    </w:p>
    <w:p>
      <w:pPr>
        <w:spacing w:before="105"/>
        <w:ind w:left="815" w:right="0" w:firstLine="0"/>
        <w:jc w:val="both"/>
        <w:rPr>
          <w:rFonts w:ascii="Tahoma"/>
          <w:sz w:val="18"/>
        </w:rPr>
      </w:pPr>
      <w:r>
        <w:rPr>
          <w:rFonts w:ascii="Tahoma"/>
          <w:w w:val="90"/>
          <w:sz w:val="18"/>
        </w:rPr>
        <w:t>b</w:t>
      </w:r>
      <w:r>
        <w:rPr>
          <w:rFonts w:ascii="Tahoma"/>
          <w:spacing w:val="-25"/>
          <w:w w:val="90"/>
          <w:sz w:val="18"/>
        </w:rPr>
        <w:t> </w:t>
      </w:r>
      <w:r>
        <w:rPr>
          <w:rFonts w:ascii="Tahoma"/>
          <w:w w:val="90"/>
          <w:sz w:val="18"/>
        </w:rPr>
        <w:t>e</w:t>
      </w:r>
      <w:r>
        <w:rPr>
          <w:rFonts w:ascii="Tahoma"/>
          <w:spacing w:val="-24"/>
          <w:w w:val="90"/>
          <w:sz w:val="18"/>
        </w:rPr>
        <w:t> </w:t>
      </w:r>
      <w:r>
        <w:rPr>
          <w:rFonts w:ascii="Tahoma"/>
          <w:w w:val="90"/>
          <w:sz w:val="18"/>
        </w:rPr>
        <w:t>g</w:t>
      </w:r>
      <w:r>
        <w:rPr>
          <w:rFonts w:ascii="Tahoma"/>
          <w:spacing w:val="-25"/>
          <w:w w:val="90"/>
          <w:sz w:val="18"/>
        </w:rPr>
        <w:t> </w:t>
      </w:r>
      <w:r>
        <w:rPr>
          <w:rFonts w:ascii="Tahoma"/>
          <w:w w:val="90"/>
          <w:sz w:val="18"/>
        </w:rPr>
        <w:t>i</w:t>
      </w:r>
      <w:r>
        <w:rPr>
          <w:rFonts w:ascii="Tahoma"/>
          <w:spacing w:val="-25"/>
          <w:w w:val="90"/>
          <w:sz w:val="18"/>
        </w:rPr>
        <w:t> </w:t>
      </w:r>
      <w:r>
        <w:rPr>
          <w:rFonts w:ascii="Tahoma"/>
          <w:spacing w:val="-10"/>
          <w:w w:val="90"/>
          <w:sz w:val="18"/>
        </w:rPr>
        <w:t>n</w:t>
      </w:r>
    </w:p>
    <w:p>
      <w:pPr>
        <w:spacing w:line="230" w:lineRule="auto" w:before="9"/>
        <w:ind w:left="1478" w:right="4880" w:hanging="435"/>
        <w:jc w:val="left"/>
        <w:rPr>
          <w:rFonts w:ascii="Tahoma"/>
          <w:sz w:val="18"/>
        </w:rPr>
      </w:pPr>
      <w:r>
        <w:rPr>
          <w:rFonts w:ascii="Tahoma"/>
          <w:sz w:val="18"/>
        </w:rPr>
        <w:t>f</w:t>
      </w:r>
      <w:r>
        <w:rPr>
          <w:rFonts w:ascii="Tahoma"/>
          <w:spacing w:val="-27"/>
          <w:sz w:val="18"/>
        </w:rPr>
        <w:t> </w:t>
      </w:r>
      <w:r>
        <w:rPr>
          <w:rFonts w:ascii="Tahoma"/>
          <w:sz w:val="18"/>
        </w:rPr>
        <w:t>o</w:t>
      </w:r>
      <w:r>
        <w:rPr>
          <w:rFonts w:ascii="Tahoma"/>
          <w:spacing w:val="-26"/>
          <w:sz w:val="18"/>
        </w:rPr>
        <w:t> </w:t>
      </w:r>
      <w:r>
        <w:rPr>
          <w:rFonts w:ascii="Tahoma"/>
          <w:sz w:val="18"/>
        </w:rPr>
        <w:t>r</w:t>
      </w:r>
      <w:r>
        <w:rPr>
          <w:rFonts w:ascii="Tahoma"/>
          <w:spacing w:val="60"/>
          <w:w w:val="130"/>
          <w:sz w:val="18"/>
        </w:rPr>
        <w:t> </w:t>
      </w:r>
      <w:r>
        <w:rPr>
          <w:i/>
          <w:w w:val="130"/>
          <w:sz w:val="18"/>
        </w:rPr>
        <w:t>i</w:t>
      </w:r>
      <w:r>
        <w:rPr>
          <w:i/>
          <w:spacing w:val="-4"/>
          <w:w w:val="130"/>
          <w:sz w:val="18"/>
        </w:rPr>
        <w:t> </w:t>
      </w:r>
      <w:r>
        <w:rPr>
          <w:w w:val="130"/>
          <w:sz w:val="18"/>
        </w:rPr>
        <w:t>:=</w:t>
      </w:r>
      <w:r>
        <w:rPr>
          <w:spacing w:val="-4"/>
          <w:w w:val="130"/>
          <w:sz w:val="18"/>
        </w:rPr>
        <w:t> </w:t>
      </w:r>
      <w:r>
        <w:rPr>
          <w:sz w:val="18"/>
        </w:rPr>
        <w:t>1</w:t>
      </w:r>
      <w:r>
        <w:rPr>
          <w:spacing w:val="80"/>
          <w:sz w:val="18"/>
        </w:rPr>
        <w:t> </w:t>
      </w:r>
      <w:r>
        <w:rPr>
          <w:rFonts w:ascii="Tahoma"/>
          <w:spacing w:val="10"/>
          <w:sz w:val="18"/>
        </w:rPr>
        <w:t>to</w:t>
      </w:r>
      <w:r>
        <w:rPr>
          <w:rFonts w:ascii="Tahoma"/>
          <w:spacing w:val="71"/>
          <w:sz w:val="18"/>
        </w:rPr>
        <w:t> </w:t>
      </w:r>
      <w:r>
        <w:rPr>
          <w:sz w:val="18"/>
        </w:rPr>
        <w:t>10</w:t>
      </w:r>
      <w:r>
        <w:rPr>
          <w:spacing w:val="80"/>
          <w:sz w:val="18"/>
        </w:rPr>
        <w:t> </w:t>
      </w:r>
      <w:r>
        <w:rPr>
          <w:rFonts w:ascii="Tahoma"/>
          <w:sz w:val="18"/>
        </w:rPr>
        <w:t>s</w:t>
      </w:r>
      <w:r>
        <w:rPr>
          <w:rFonts w:ascii="Tahoma"/>
          <w:spacing w:val="-31"/>
          <w:sz w:val="18"/>
        </w:rPr>
        <w:t> </w:t>
      </w:r>
      <w:r>
        <w:rPr>
          <w:rFonts w:ascii="Tahoma"/>
          <w:sz w:val="18"/>
        </w:rPr>
        <w:t>t</w:t>
      </w:r>
      <w:r>
        <w:rPr>
          <w:rFonts w:ascii="Tahoma"/>
          <w:spacing w:val="-31"/>
          <w:sz w:val="18"/>
        </w:rPr>
        <w:t> </w:t>
      </w:r>
      <w:r>
        <w:rPr>
          <w:rFonts w:ascii="Tahoma"/>
          <w:sz w:val="18"/>
        </w:rPr>
        <w:t>e</w:t>
      </w:r>
      <w:r>
        <w:rPr>
          <w:rFonts w:ascii="Tahoma"/>
          <w:spacing w:val="-31"/>
          <w:sz w:val="18"/>
        </w:rPr>
        <w:t> </w:t>
      </w:r>
      <w:r>
        <w:rPr>
          <w:rFonts w:ascii="Tahoma"/>
          <w:sz w:val="18"/>
        </w:rPr>
        <w:t>p</w:t>
      </w:r>
      <w:r>
        <w:rPr>
          <w:rFonts w:ascii="Tahoma"/>
          <w:spacing w:val="75"/>
          <w:sz w:val="18"/>
        </w:rPr>
        <w:t> </w:t>
      </w:r>
      <w:r>
        <w:rPr>
          <w:sz w:val="18"/>
        </w:rPr>
        <w:t>1</w:t>
      </w:r>
      <w:r>
        <w:rPr>
          <w:spacing w:val="77"/>
          <w:sz w:val="18"/>
        </w:rPr>
        <w:t> </w:t>
      </w:r>
      <w:r>
        <w:rPr>
          <w:rFonts w:ascii="Tahoma"/>
          <w:sz w:val="18"/>
        </w:rPr>
        <w:t>do e</w:t>
      </w:r>
      <w:r>
        <w:rPr>
          <w:rFonts w:ascii="Tahoma"/>
          <w:spacing w:val="-19"/>
          <w:sz w:val="18"/>
        </w:rPr>
        <w:t> </w:t>
      </w:r>
      <w:r>
        <w:rPr>
          <w:rFonts w:ascii="Tahoma"/>
          <w:sz w:val="18"/>
        </w:rPr>
        <w:t>x</w:t>
      </w:r>
      <w:r>
        <w:rPr>
          <w:rFonts w:ascii="Tahoma"/>
          <w:spacing w:val="-19"/>
          <w:sz w:val="18"/>
        </w:rPr>
        <w:t> </w:t>
      </w:r>
      <w:r>
        <w:rPr>
          <w:rFonts w:ascii="Tahoma"/>
          <w:sz w:val="18"/>
        </w:rPr>
        <w:t>p</w:t>
      </w:r>
      <w:r>
        <w:rPr>
          <w:rFonts w:ascii="Tahoma"/>
          <w:spacing w:val="-19"/>
          <w:sz w:val="18"/>
        </w:rPr>
        <w:t> </w:t>
      </w:r>
      <w:r>
        <w:rPr>
          <w:rFonts w:ascii="Tahoma"/>
          <w:sz w:val="18"/>
        </w:rPr>
        <w:t>t (</w:t>
      </w:r>
      <w:r>
        <w:rPr>
          <w:rFonts w:ascii="Tahoma"/>
          <w:spacing w:val="-24"/>
          <w:sz w:val="18"/>
        </w:rPr>
        <w:t> </w:t>
      </w:r>
      <w:r>
        <w:rPr>
          <w:sz w:val="18"/>
        </w:rPr>
        <w:t>2</w:t>
      </w:r>
      <w:r>
        <w:rPr>
          <w:i/>
          <w:sz w:val="18"/>
        </w:rPr>
        <w:t>, </w:t>
      </w:r>
      <w:r>
        <w:rPr>
          <w:i/>
          <w:w w:val="130"/>
          <w:sz w:val="18"/>
        </w:rPr>
        <w:t>i </w:t>
      </w:r>
      <w:r>
        <w:rPr>
          <w:rFonts w:ascii="Tahoma"/>
          <w:sz w:val="18"/>
        </w:rPr>
        <w:t>)</w:t>
      </w:r>
      <w:r>
        <w:rPr>
          <w:rFonts w:ascii="Tahoma"/>
          <w:spacing w:val="-2"/>
          <w:sz w:val="18"/>
        </w:rPr>
        <w:t> </w:t>
      </w:r>
      <w:r>
        <w:rPr>
          <w:rFonts w:ascii="Tahoma"/>
          <w:sz w:val="18"/>
        </w:rPr>
        <w:t>;</w:t>
      </w:r>
    </w:p>
    <w:p>
      <w:pPr>
        <w:tabs>
          <w:tab w:pos="4551" w:val="left" w:leader="none"/>
        </w:tabs>
        <w:spacing w:line="221" w:lineRule="exact" w:before="0"/>
        <w:ind w:left="1481" w:right="0" w:firstLine="0"/>
        <w:jc w:val="left"/>
        <w:rPr>
          <w:sz w:val="18"/>
        </w:rPr>
      </w:pPr>
      <w:r>
        <w:rPr>
          <w:rFonts w:ascii="Tahoma"/>
          <w:sz w:val="18"/>
        </w:rPr>
        <w:t>n</w:t>
      </w:r>
      <w:r>
        <w:rPr>
          <w:rFonts w:ascii="Tahoma"/>
          <w:spacing w:val="-31"/>
          <w:sz w:val="18"/>
        </w:rPr>
        <w:t> </w:t>
      </w:r>
      <w:r>
        <w:rPr>
          <w:rFonts w:ascii="Tahoma"/>
          <w:sz w:val="18"/>
        </w:rPr>
        <w:t>e</w:t>
      </w:r>
      <w:r>
        <w:rPr>
          <w:rFonts w:ascii="Tahoma"/>
          <w:spacing w:val="-31"/>
          <w:sz w:val="18"/>
        </w:rPr>
        <w:t> </w:t>
      </w:r>
      <w:r>
        <w:rPr>
          <w:rFonts w:ascii="Tahoma"/>
          <w:sz w:val="18"/>
        </w:rPr>
        <w:t>w</w:t>
      </w:r>
      <w:r>
        <w:rPr>
          <w:rFonts w:ascii="Tahoma"/>
          <w:spacing w:val="-31"/>
          <w:sz w:val="18"/>
        </w:rPr>
        <w:t> </w:t>
      </w:r>
      <w:r>
        <w:rPr>
          <w:rFonts w:ascii="Tahoma"/>
          <w:sz w:val="18"/>
        </w:rPr>
        <w:t>l</w:t>
      </w:r>
      <w:r>
        <w:rPr>
          <w:rFonts w:ascii="Tahoma"/>
          <w:spacing w:val="-31"/>
          <w:sz w:val="18"/>
        </w:rPr>
        <w:t> </w:t>
      </w:r>
      <w:r>
        <w:rPr>
          <w:rFonts w:ascii="Tahoma"/>
          <w:sz w:val="18"/>
        </w:rPr>
        <w:t>i</w:t>
      </w:r>
      <w:r>
        <w:rPr>
          <w:rFonts w:ascii="Tahoma"/>
          <w:spacing w:val="-31"/>
          <w:sz w:val="18"/>
        </w:rPr>
        <w:t> </w:t>
      </w:r>
      <w:r>
        <w:rPr>
          <w:rFonts w:ascii="Tahoma"/>
          <w:sz w:val="18"/>
        </w:rPr>
        <w:t>n</w:t>
      </w:r>
      <w:r>
        <w:rPr>
          <w:rFonts w:ascii="Tahoma"/>
          <w:spacing w:val="-31"/>
          <w:sz w:val="18"/>
        </w:rPr>
        <w:t> </w:t>
      </w:r>
      <w:r>
        <w:rPr>
          <w:rFonts w:ascii="Tahoma"/>
          <w:sz w:val="18"/>
        </w:rPr>
        <w:t>e</w:t>
      </w:r>
      <w:r>
        <w:rPr>
          <w:rFonts w:ascii="Tahoma"/>
          <w:spacing w:val="-15"/>
          <w:sz w:val="18"/>
        </w:rPr>
        <w:t> </w:t>
      </w:r>
      <w:r>
        <w:rPr>
          <w:rFonts w:ascii="Tahoma"/>
          <w:sz w:val="18"/>
        </w:rPr>
        <w:t>(</w:t>
      </w:r>
      <w:r>
        <w:rPr>
          <w:rFonts w:ascii="Tahoma"/>
          <w:spacing w:val="-31"/>
          <w:sz w:val="18"/>
        </w:rPr>
        <w:t> </w:t>
      </w:r>
      <w:r>
        <w:rPr>
          <w:rFonts w:ascii="Tahoma"/>
          <w:sz w:val="18"/>
        </w:rPr>
        <w:t>)</w:t>
      </w:r>
      <w:r>
        <w:rPr>
          <w:rFonts w:ascii="Tahoma"/>
          <w:spacing w:val="63"/>
          <w:sz w:val="18"/>
        </w:rPr>
        <w:t> </w:t>
      </w:r>
      <w:r>
        <w:rPr>
          <w:rFonts w:ascii="Tahoma"/>
          <w:spacing w:val="-5"/>
          <w:sz w:val="18"/>
        </w:rPr>
        <w:t>od</w:t>
      </w:r>
      <w:r>
        <w:rPr>
          <w:rFonts w:ascii="Tahoma"/>
          <w:sz w:val="18"/>
        </w:rPr>
        <w:tab/>
      </w:r>
      <w:r>
        <w:rPr>
          <w:sz w:val="18"/>
        </w:rPr>
        <w:t>Comments</w:t>
      </w:r>
      <w:r>
        <w:rPr>
          <w:spacing w:val="24"/>
          <w:sz w:val="18"/>
        </w:rPr>
        <w:t> </w:t>
      </w:r>
      <w:r>
        <w:rPr>
          <w:sz w:val="18"/>
        </w:rPr>
        <w:t>will</w:t>
      </w:r>
      <w:r>
        <w:rPr>
          <w:spacing w:val="24"/>
          <w:sz w:val="18"/>
        </w:rPr>
        <w:t> </w:t>
      </w:r>
      <w:r>
        <w:rPr>
          <w:sz w:val="18"/>
        </w:rPr>
        <w:t>be</w:t>
      </w:r>
      <w:r>
        <w:rPr>
          <w:spacing w:val="25"/>
          <w:sz w:val="18"/>
        </w:rPr>
        <w:t> </w:t>
      </w:r>
      <w:r>
        <w:rPr>
          <w:sz w:val="18"/>
        </w:rPr>
        <w:t>set</w:t>
      </w:r>
      <w:r>
        <w:rPr>
          <w:spacing w:val="24"/>
          <w:sz w:val="18"/>
        </w:rPr>
        <w:t> </w:t>
      </w:r>
      <w:r>
        <w:rPr>
          <w:sz w:val="18"/>
        </w:rPr>
        <w:t>flush</w:t>
      </w:r>
      <w:r>
        <w:rPr>
          <w:spacing w:val="25"/>
          <w:sz w:val="18"/>
        </w:rPr>
        <w:t> </w:t>
      </w:r>
      <w:r>
        <w:rPr>
          <w:sz w:val="18"/>
        </w:rPr>
        <w:t>to</w:t>
      </w:r>
      <w:r>
        <w:rPr>
          <w:spacing w:val="24"/>
          <w:sz w:val="18"/>
        </w:rPr>
        <w:t> </w:t>
      </w:r>
      <w:r>
        <w:rPr>
          <w:sz w:val="18"/>
        </w:rPr>
        <w:t>the</w:t>
      </w:r>
      <w:r>
        <w:rPr>
          <w:spacing w:val="25"/>
          <w:sz w:val="18"/>
        </w:rPr>
        <w:t> </w:t>
      </w:r>
      <w:r>
        <w:rPr>
          <w:sz w:val="18"/>
        </w:rPr>
        <w:t>right</w:t>
      </w:r>
      <w:r>
        <w:rPr>
          <w:spacing w:val="24"/>
          <w:sz w:val="18"/>
        </w:rPr>
        <w:t> </w:t>
      </w:r>
      <w:r>
        <w:rPr>
          <w:spacing w:val="-2"/>
          <w:sz w:val="18"/>
        </w:rPr>
        <w:t>margin</w:t>
      </w:r>
    </w:p>
    <w:p>
      <w:pPr>
        <w:spacing w:line="208" w:lineRule="exact" w:before="0"/>
        <w:ind w:left="809" w:right="0" w:firstLine="0"/>
        <w:jc w:val="left"/>
        <w:rPr>
          <w:rFonts w:ascii="Tahoma"/>
          <w:sz w:val="18"/>
        </w:rPr>
      </w:pPr>
      <w:r>
        <w:rPr>
          <w:rFonts w:ascii="Tahoma"/>
          <w:spacing w:val="11"/>
          <w:sz w:val="18"/>
        </w:rPr>
        <w:t>where</w:t>
      </w:r>
    </w:p>
    <w:p>
      <w:pPr>
        <w:spacing w:line="224" w:lineRule="exact" w:before="2"/>
        <w:ind w:left="813" w:right="0" w:firstLine="0"/>
        <w:jc w:val="left"/>
        <w:rPr>
          <w:rFonts w:ascii="Cambria" w:hAnsi="Cambria"/>
          <w:sz w:val="18"/>
        </w:rPr>
      </w:pPr>
      <w:r>
        <w:rPr>
          <w:rFonts w:ascii="Tahoma" w:hAnsi="Tahoma"/>
          <w:spacing w:val="16"/>
          <w:w w:val="105"/>
          <w:sz w:val="18"/>
        </w:rPr>
        <w:t>proc</w:t>
      </w:r>
      <w:r>
        <w:rPr>
          <w:rFonts w:ascii="Tahoma" w:hAnsi="Tahoma"/>
          <w:spacing w:val="75"/>
          <w:w w:val="105"/>
          <w:sz w:val="18"/>
        </w:rPr>
        <w:t> </w:t>
      </w:r>
      <w:r>
        <w:rPr>
          <w:rFonts w:ascii="Tahoma" w:hAnsi="Tahoma"/>
          <w:w w:val="105"/>
          <w:sz w:val="18"/>
        </w:rPr>
        <w:t>e</w:t>
      </w:r>
      <w:r>
        <w:rPr>
          <w:rFonts w:ascii="Tahoma" w:hAnsi="Tahoma"/>
          <w:spacing w:val="-37"/>
          <w:w w:val="105"/>
          <w:sz w:val="18"/>
        </w:rPr>
        <w:t> </w:t>
      </w:r>
      <w:r>
        <w:rPr>
          <w:rFonts w:ascii="Tahoma" w:hAnsi="Tahoma"/>
          <w:w w:val="105"/>
          <w:sz w:val="18"/>
        </w:rPr>
        <w:t>x</w:t>
      </w:r>
      <w:r>
        <w:rPr>
          <w:rFonts w:ascii="Tahoma" w:hAnsi="Tahoma"/>
          <w:spacing w:val="-37"/>
          <w:w w:val="105"/>
          <w:sz w:val="18"/>
        </w:rPr>
        <w:t> </w:t>
      </w:r>
      <w:r>
        <w:rPr>
          <w:rFonts w:ascii="Tahoma" w:hAnsi="Tahoma"/>
          <w:w w:val="105"/>
          <w:sz w:val="18"/>
        </w:rPr>
        <w:t>p</w:t>
      </w:r>
      <w:r>
        <w:rPr>
          <w:rFonts w:ascii="Tahoma" w:hAnsi="Tahoma"/>
          <w:spacing w:val="-37"/>
          <w:w w:val="105"/>
          <w:sz w:val="18"/>
        </w:rPr>
        <w:t> </w:t>
      </w:r>
      <w:r>
        <w:rPr>
          <w:rFonts w:ascii="Tahoma" w:hAnsi="Tahoma"/>
          <w:w w:val="105"/>
          <w:sz w:val="18"/>
        </w:rPr>
        <w:t>t</w:t>
      </w:r>
      <w:r>
        <w:rPr>
          <w:rFonts w:ascii="Tahoma" w:hAnsi="Tahoma"/>
          <w:spacing w:val="-17"/>
          <w:w w:val="105"/>
          <w:sz w:val="18"/>
        </w:rPr>
        <w:t> </w:t>
      </w:r>
      <w:r>
        <w:rPr>
          <w:rFonts w:ascii="Tahoma" w:hAnsi="Tahoma"/>
          <w:w w:val="105"/>
          <w:sz w:val="18"/>
        </w:rPr>
        <w:t>(</w:t>
      </w:r>
      <w:r>
        <w:rPr>
          <w:rFonts w:ascii="Tahoma" w:hAnsi="Tahoma"/>
          <w:spacing w:val="-40"/>
          <w:w w:val="105"/>
          <w:sz w:val="18"/>
        </w:rPr>
        <w:t> </w:t>
      </w:r>
      <w:r>
        <w:rPr>
          <w:i/>
          <w:w w:val="105"/>
          <w:sz w:val="18"/>
        </w:rPr>
        <w:t>x,</w:t>
      </w:r>
      <w:r>
        <w:rPr>
          <w:i/>
          <w:spacing w:val="-12"/>
          <w:w w:val="105"/>
          <w:sz w:val="18"/>
        </w:rPr>
        <w:t> </w:t>
      </w:r>
      <w:r>
        <w:rPr>
          <w:i/>
          <w:w w:val="105"/>
          <w:sz w:val="18"/>
        </w:rPr>
        <w:t>n</w:t>
      </w:r>
      <w:r>
        <w:rPr>
          <w:i/>
          <w:spacing w:val="-23"/>
          <w:w w:val="105"/>
          <w:sz w:val="18"/>
        </w:rPr>
        <w:t> </w:t>
      </w:r>
      <w:r>
        <w:rPr>
          <w:rFonts w:ascii="Tahoma" w:hAnsi="Tahoma"/>
          <w:w w:val="105"/>
          <w:sz w:val="18"/>
        </w:rPr>
        <w:t>)</w:t>
      </w:r>
      <w:r>
        <w:rPr>
          <w:rFonts w:ascii="Tahoma" w:hAnsi="Tahoma"/>
          <w:spacing w:val="62"/>
          <w:w w:val="105"/>
          <w:sz w:val="18"/>
        </w:rPr>
        <w:t> </w:t>
      </w:r>
      <w:r>
        <w:rPr>
          <w:rFonts w:ascii="Cambria" w:hAnsi="Cambria"/>
          <w:spacing w:val="-10"/>
          <w:w w:val="105"/>
          <w:sz w:val="18"/>
        </w:rPr>
        <w:t>≡</w:t>
      </w:r>
    </w:p>
    <w:p>
      <w:pPr>
        <w:spacing w:line="219" w:lineRule="exact" w:before="0"/>
        <w:ind w:left="1013" w:right="0" w:firstLine="0"/>
        <w:jc w:val="left"/>
        <w:rPr>
          <w:rFonts w:ascii="Tahoma"/>
          <w:sz w:val="18"/>
        </w:rPr>
      </w:pPr>
      <w:r>
        <w:rPr>
          <w:i/>
          <w:w w:val="125"/>
          <w:sz w:val="18"/>
        </w:rPr>
        <w:t>z</w:t>
      </w:r>
      <w:r>
        <w:rPr>
          <w:i/>
          <w:spacing w:val="15"/>
          <w:w w:val="125"/>
          <w:sz w:val="18"/>
        </w:rPr>
        <w:t> </w:t>
      </w:r>
      <w:r>
        <w:rPr>
          <w:w w:val="125"/>
          <w:sz w:val="18"/>
        </w:rPr>
        <w:t>:=</w:t>
      </w:r>
      <w:r>
        <w:rPr>
          <w:spacing w:val="7"/>
          <w:w w:val="125"/>
          <w:sz w:val="18"/>
        </w:rPr>
        <w:t> </w:t>
      </w:r>
      <w:r>
        <w:rPr>
          <w:sz w:val="18"/>
        </w:rPr>
        <w:t>1</w:t>
      </w:r>
      <w:r>
        <w:rPr>
          <w:spacing w:val="-7"/>
          <w:sz w:val="18"/>
        </w:rPr>
        <w:t> </w:t>
      </w:r>
      <w:r>
        <w:rPr>
          <w:rFonts w:ascii="Tahoma"/>
          <w:spacing w:val="-10"/>
          <w:sz w:val="18"/>
        </w:rPr>
        <w:t>;</w:t>
      </w:r>
    </w:p>
    <w:p>
      <w:pPr>
        <w:spacing w:line="219" w:lineRule="exact" w:before="0"/>
        <w:ind w:left="1024" w:right="0" w:firstLine="0"/>
        <w:jc w:val="left"/>
        <w:rPr>
          <w:rFonts w:ascii="Tahoma"/>
          <w:sz w:val="18"/>
        </w:rPr>
      </w:pPr>
      <w:r>
        <w:rPr>
          <w:rFonts w:ascii="Tahoma"/>
          <w:sz w:val="18"/>
        </w:rPr>
        <w:t>do</w:t>
      </w:r>
      <w:r>
        <w:rPr>
          <w:rFonts w:ascii="Tahoma"/>
          <w:spacing w:val="79"/>
          <w:w w:val="150"/>
          <w:sz w:val="18"/>
        </w:rPr>
        <w:t> </w:t>
      </w:r>
      <w:r>
        <w:rPr>
          <w:rFonts w:ascii="Tahoma"/>
          <w:sz w:val="18"/>
        </w:rPr>
        <w:t>i</w:t>
      </w:r>
      <w:r>
        <w:rPr>
          <w:rFonts w:ascii="Tahoma"/>
          <w:spacing w:val="-15"/>
          <w:sz w:val="18"/>
        </w:rPr>
        <w:t> </w:t>
      </w:r>
      <w:r>
        <w:rPr>
          <w:rFonts w:ascii="Tahoma"/>
          <w:sz w:val="18"/>
        </w:rPr>
        <w:t>f</w:t>
      </w:r>
      <w:r>
        <w:rPr>
          <w:rFonts w:ascii="Tahoma"/>
          <w:spacing w:val="68"/>
          <w:w w:val="150"/>
          <w:sz w:val="18"/>
        </w:rPr>
        <w:t> </w:t>
      </w:r>
      <w:r>
        <w:rPr>
          <w:i/>
          <w:sz w:val="18"/>
        </w:rPr>
        <w:t>n</w:t>
      </w:r>
      <w:r>
        <w:rPr>
          <w:i/>
          <w:spacing w:val="-2"/>
          <w:w w:val="130"/>
          <w:sz w:val="18"/>
        </w:rPr>
        <w:t> </w:t>
      </w:r>
      <w:r>
        <w:rPr>
          <w:w w:val="130"/>
          <w:sz w:val="18"/>
        </w:rPr>
        <w:t>=</w:t>
      </w:r>
      <w:r>
        <w:rPr>
          <w:spacing w:val="-1"/>
          <w:w w:val="130"/>
          <w:sz w:val="18"/>
        </w:rPr>
        <w:t> </w:t>
      </w:r>
      <w:r>
        <w:rPr>
          <w:sz w:val="18"/>
        </w:rPr>
        <w:t>0</w:t>
      </w:r>
      <w:r>
        <w:rPr>
          <w:spacing w:val="72"/>
          <w:w w:val="150"/>
          <w:sz w:val="18"/>
        </w:rPr>
        <w:t> </w:t>
      </w:r>
      <w:r>
        <w:rPr>
          <w:rFonts w:ascii="Tahoma"/>
          <w:spacing w:val="15"/>
          <w:sz w:val="18"/>
        </w:rPr>
        <w:t>then</w:t>
      </w:r>
      <w:r>
        <w:rPr>
          <w:rFonts w:ascii="Tahoma"/>
          <w:spacing w:val="26"/>
          <w:sz w:val="18"/>
        </w:rPr>
        <w:t>  </w:t>
      </w:r>
      <w:r>
        <w:rPr>
          <w:rFonts w:ascii="Tahoma"/>
          <w:sz w:val="18"/>
        </w:rPr>
        <w:t>e</w:t>
      </w:r>
      <w:r>
        <w:rPr>
          <w:rFonts w:ascii="Tahoma"/>
          <w:spacing w:val="-23"/>
          <w:sz w:val="18"/>
        </w:rPr>
        <w:t> </w:t>
      </w:r>
      <w:r>
        <w:rPr>
          <w:rFonts w:ascii="Tahoma"/>
          <w:sz w:val="18"/>
        </w:rPr>
        <w:t>x</w:t>
      </w:r>
      <w:r>
        <w:rPr>
          <w:rFonts w:ascii="Tahoma"/>
          <w:spacing w:val="-23"/>
          <w:sz w:val="18"/>
        </w:rPr>
        <w:t> </w:t>
      </w:r>
      <w:r>
        <w:rPr>
          <w:rFonts w:ascii="Tahoma"/>
          <w:sz w:val="18"/>
        </w:rPr>
        <w:t>i</w:t>
      </w:r>
      <w:r>
        <w:rPr>
          <w:rFonts w:ascii="Tahoma"/>
          <w:spacing w:val="-23"/>
          <w:sz w:val="18"/>
        </w:rPr>
        <w:t> </w:t>
      </w:r>
      <w:r>
        <w:rPr>
          <w:rFonts w:ascii="Tahoma"/>
          <w:sz w:val="18"/>
        </w:rPr>
        <w:t>t</w:t>
      </w:r>
      <w:r>
        <w:rPr>
          <w:rFonts w:ascii="Tahoma"/>
          <w:spacing w:val="36"/>
          <w:sz w:val="18"/>
        </w:rPr>
        <w:t>  </w:t>
      </w:r>
      <w:r>
        <w:rPr>
          <w:rFonts w:ascii="Tahoma"/>
          <w:sz w:val="18"/>
        </w:rPr>
        <w:t>f</w:t>
      </w:r>
      <w:r>
        <w:rPr>
          <w:rFonts w:ascii="Tahoma"/>
          <w:spacing w:val="-14"/>
          <w:sz w:val="18"/>
        </w:rPr>
        <w:t> </w:t>
      </w:r>
      <w:r>
        <w:rPr>
          <w:rFonts w:ascii="Tahoma"/>
          <w:sz w:val="18"/>
        </w:rPr>
        <w:t>i</w:t>
      </w:r>
      <w:r>
        <w:rPr>
          <w:rFonts w:ascii="Tahoma"/>
          <w:spacing w:val="14"/>
          <w:sz w:val="18"/>
        </w:rPr>
        <w:t> </w:t>
      </w:r>
      <w:r>
        <w:rPr>
          <w:rFonts w:ascii="Tahoma"/>
          <w:spacing w:val="-10"/>
          <w:sz w:val="18"/>
        </w:rPr>
        <w:t>;</w:t>
      </w:r>
    </w:p>
    <w:p>
      <w:pPr>
        <w:spacing w:line="219" w:lineRule="exact" w:before="0"/>
        <w:ind w:left="1356" w:right="0" w:firstLine="0"/>
        <w:jc w:val="left"/>
        <w:rPr>
          <w:rFonts w:ascii="Tahoma"/>
          <w:sz w:val="18"/>
        </w:rPr>
      </w:pPr>
      <w:r>
        <w:rPr>
          <w:rFonts w:ascii="Tahoma"/>
          <w:sz w:val="18"/>
        </w:rPr>
        <w:t>do</w:t>
      </w:r>
      <w:r>
        <w:rPr>
          <w:rFonts w:ascii="Tahoma"/>
          <w:spacing w:val="77"/>
          <w:w w:val="150"/>
          <w:sz w:val="18"/>
        </w:rPr>
        <w:t> </w:t>
      </w:r>
      <w:r>
        <w:rPr>
          <w:rFonts w:ascii="Tahoma"/>
          <w:sz w:val="18"/>
        </w:rPr>
        <w:t>i</w:t>
      </w:r>
      <w:r>
        <w:rPr>
          <w:rFonts w:ascii="Tahoma"/>
          <w:spacing w:val="-16"/>
          <w:sz w:val="18"/>
        </w:rPr>
        <w:t> </w:t>
      </w:r>
      <w:r>
        <w:rPr>
          <w:rFonts w:ascii="Tahoma"/>
          <w:sz w:val="18"/>
        </w:rPr>
        <w:t>f</w:t>
      </w:r>
      <w:r>
        <w:rPr>
          <w:rFonts w:ascii="Tahoma"/>
          <w:spacing w:val="79"/>
          <w:w w:val="150"/>
          <w:sz w:val="18"/>
        </w:rPr>
        <w:t> </w:t>
      </w:r>
      <w:r>
        <w:rPr>
          <w:rFonts w:ascii="Tahoma"/>
          <w:sz w:val="18"/>
        </w:rPr>
        <w:t>odd</w:t>
      </w:r>
      <w:r>
        <w:rPr>
          <w:rFonts w:ascii="Tahoma"/>
          <w:spacing w:val="-25"/>
          <w:sz w:val="18"/>
        </w:rPr>
        <w:t> </w:t>
      </w:r>
      <w:r>
        <w:rPr>
          <w:rFonts w:ascii="Tahoma"/>
          <w:sz w:val="18"/>
        </w:rPr>
        <w:t>(</w:t>
      </w:r>
      <w:r>
        <w:rPr>
          <w:rFonts w:ascii="Tahoma"/>
          <w:spacing w:val="-37"/>
          <w:sz w:val="18"/>
        </w:rPr>
        <w:t> </w:t>
      </w:r>
      <w:r>
        <w:rPr>
          <w:i/>
          <w:sz w:val="18"/>
        </w:rPr>
        <w:t>n</w:t>
      </w:r>
      <w:r>
        <w:rPr>
          <w:i/>
          <w:spacing w:val="-22"/>
          <w:sz w:val="18"/>
        </w:rPr>
        <w:t> </w:t>
      </w:r>
      <w:r>
        <w:rPr>
          <w:rFonts w:ascii="Tahoma"/>
          <w:sz w:val="18"/>
        </w:rPr>
        <w:t>)</w:t>
      </w:r>
      <w:r>
        <w:rPr>
          <w:rFonts w:ascii="Tahoma"/>
          <w:spacing w:val="66"/>
          <w:w w:val="150"/>
          <w:sz w:val="18"/>
        </w:rPr>
        <w:t> </w:t>
      </w:r>
      <w:r>
        <w:rPr>
          <w:rFonts w:ascii="Tahoma"/>
          <w:spacing w:val="15"/>
          <w:sz w:val="18"/>
        </w:rPr>
        <w:t>then</w:t>
      </w:r>
      <w:r>
        <w:rPr>
          <w:rFonts w:ascii="Tahoma"/>
          <w:spacing w:val="26"/>
          <w:sz w:val="18"/>
        </w:rPr>
        <w:t>  </w:t>
      </w:r>
      <w:r>
        <w:rPr>
          <w:rFonts w:ascii="Tahoma"/>
          <w:sz w:val="18"/>
        </w:rPr>
        <w:t>e</w:t>
      </w:r>
      <w:r>
        <w:rPr>
          <w:rFonts w:ascii="Tahoma"/>
          <w:spacing w:val="-24"/>
          <w:sz w:val="18"/>
        </w:rPr>
        <w:t> </w:t>
      </w:r>
      <w:r>
        <w:rPr>
          <w:rFonts w:ascii="Tahoma"/>
          <w:sz w:val="18"/>
        </w:rPr>
        <w:t>x</w:t>
      </w:r>
      <w:r>
        <w:rPr>
          <w:rFonts w:ascii="Tahoma"/>
          <w:spacing w:val="-24"/>
          <w:sz w:val="18"/>
        </w:rPr>
        <w:t> </w:t>
      </w:r>
      <w:r>
        <w:rPr>
          <w:rFonts w:ascii="Tahoma"/>
          <w:sz w:val="18"/>
        </w:rPr>
        <w:t>i</w:t>
      </w:r>
      <w:r>
        <w:rPr>
          <w:rFonts w:ascii="Tahoma"/>
          <w:spacing w:val="-24"/>
          <w:sz w:val="18"/>
        </w:rPr>
        <w:t> </w:t>
      </w:r>
      <w:r>
        <w:rPr>
          <w:rFonts w:ascii="Tahoma"/>
          <w:sz w:val="18"/>
        </w:rPr>
        <w:t>t</w:t>
      </w:r>
      <w:r>
        <w:rPr>
          <w:rFonts w:ascii="Tahoma"/>
          <w:spacing w:val="35"/>
          <w:sz w:val="18"/>
        </w:rPr>
        <w:t>  </w:t>
      </w:r>
      <w:r>
        <w:rPr>
          <w:rFonts w:ascii="Tahoma"/>
          <w:sz w:val="18"/>
        </w:rPr>
        <w:t>f</w:t>
      </w:r>
      <w:r>
        <w:rPr>
          <w:rFonts w:ascii="Tahoma"/>
          <w:spacing w:val="-15"/>
          <w:sz w:val="18"/>
        </w:rPr>
        <w:t> </w:t>
      </w:r>
      <w:r>
        <w:rPr>
          <w:rFonts w:ascii="Tahoma"/>
          <w:sz w:val="18"/>
        </w:rPr>
        <w:t>i</w:t>
      </w:r>
      <w:r>
        <w:rPr>
          <w:rFonts w:ascii="Tahoma"/>
          <w:spacing w:val="13"/>
          <w:sz w:val="18"/>
        </w:rPr>
        <w:t> </w:t>
      </w:r>
      <w:r>
        <w:rPr>
          <w:rFonts w:ascii="Tahoma"/>
          <w:spacing w:val="-10"/>
          <w:sz w:val="18"/>
        </w:rPr>
        <w:t>;</w:t>
      </w:r>
    </w:p>
    <w:p>
      <w:pPr>
        <w:spacing w:line="219" w:lineRule="exact" w:before="0"/>
        <w:ind w:left="1684" w:right="0" w:firstLine="0"/>
        <w:jc w:val="left"/>
        <w:rPr>
          <w:sz w:val="18"/>
        </w:rPr>
      </w:pPr>
      <w:r>
        <w:rPr>
          <w:rFonts w:ascii="Tahoma"/>
          <w:w w:val="105"/>
          <w:sz w:val="18"/>
        </w:rPr>
        <w:t>comment</w:t>
      </w:r>
      <w:r>
        <w:rPr>
          <w:rFonts w:ascii="Tahoma"/>
          <w:spacing w:val="-22"/>
          <w:w w:val="105"/>
          <w:sz w:val="18"/>
        </w:rPr>
        <w:t> </w:t>
      </w:r>
      <w:r>
        <w:rPr>
          <w:rFonts w:ascii="Tahoma"/>
          <w:w w:val="105"/>
          <w:sz w:val="18"/>
        </w:rPr>
        <w:t>:</w:t>
      </w:r>
      <w:r>
        <w:rPr>
          <w:rFonts w:ascii="Tahoma"/>
          <w:spacing w:val="57"/>
          <w:w w:val="150"/>
          <w:sz w:val="18"/>
        </w:rPr>
        <w:t> </w:t>
      </w:r>
      <w:r>
        <w:rPr>
          <w:w w:val="105"/>
          <w:sz w:val="18"/>
        </w:rPr>
        <w:t>This</w:t>
      </w:r>
      <w:r>
        <w:rPr>
          <w:spacing w:val="19"/>
          <w:w w:val="105"/>
          <w:sz w:val="18"/>
        </w:rPr>
        <w:t> </w:t>
      </w:r>
      <w:r>
        <w:rPr>
          <w:w w:val="105"/>
          <w:sz w:val="18"/>
        </w:rPr>
        <w:t>is</w:t>
      </w:r>
      <w:r>
        <w:rPr>
          <w:spacing w:val="19"/>
          <w:w w:val="105"/>
          <w:sz w:val="18"/>
        </w:rPr>
        <w:t> </w:t>
      </w:r>
      <w:r>
        <w:rPr>
          <w:w w:val="105"/>
          <w:sz w:val="18"/>
        </w:rPr>
        <w:t>a</w:t>
      </w:r>
      <w:r>
        <w:rPr>
          <w:spacing w:val="18"/>
          <w:w w:val="105"/>
          <w:sz w:val="18"/>
        </w:rPr>
        <w:t> </w:t>
      </w:r>
      <w:r>
        <w:rPr>
          <w:w w:val="105"/>
          <w:sz w:val="18"/>
        </w:rPr>
        <w:t>comment</w:t>
      </w:r>
      <w:r>
        <w:rPr>
          <w:spacing w:val="19"/>
          <w:w w:val="105"/>
          <w:sz w:val="18"/>
        </w:rPr>
        <w:t> </w:t>
      </w:r>
      <w:r>
        <w:rPr>
          <w:spacing w:val="-2"/>
          <w:w w:val="105"/>
          <w:sz w:val="18"/>
        </w:rPr>
        <w:t>statement;</w:t>
      </w:r>
    </w:p>
    <w:p>
      <w:pPr>
        <w:spacing w:line="219" w:lineRule="exact" w:before="0"/>
        <w:ind w:left="1676" w:right="0" w:firstLine="0"/>
        <w:jc w:val="left"/>
        <w:rPr>
          <w:rFonts w:ascii="Tahoma" w:hAnsi="Tahoma"/>
          <w:sz w:val="18"/>
        </w:rPr>
      </w:pPr>
      <w:r>
        <w:rPr>
          <w:i/>
          <w:w w:val="110"/>
          <w:sz w:val="18"/>
        </w:rPr>
        <w:t>n</w:t>
      </w:r>
      <w:r>
        <w:rPr>
          <w:i/>
          <w:spacing w:val="7"/>
          <w:w w:val="120"/>
          <w:sz w:val="18"/>
        </w:rPr>
        <w:t> </w:t>
      </w:r>
      <w:r>
        <w:rPr>
          <w:w w:val="120"/>
          <w:sz w:val="18"/>
        </w:rPr>
        <w:t>:=</w:t>
      </w:r>
      <w:r>
        <w:rPr>
          <w:spacing w:val="8"/>
          <w:w w:val="120"/>
          <w:sz w:val="18"/>
        </w:rPr>
        <w:t> </w:t>
      </w:r>
      <w:r>
        <w:rPr>
          <w:i/>
          <w:w w:val="110"/>
          <w:sz w:val="18"/>
        </w:rPr>
        <w:t>n/</w:t>
      </w:r>
      <w:r>
        <w:rPr>
          <w:w w:val="110"/>
          <w:sz w:val="18"/>
        </w:rPr>
        <w:t>2</w:t>
      </w:r>
      <w:r>
        <w:rPr>
          <w:spacing w:val="-12"/>
          <w:w w:val="110"/>
          <w:sz w:val="18"/>
        </w:rPr>
        <w:t> </w:t>
      </w:r>
      <w:r>
        <w:rPr>
          <w:rFonts w:ascii="Tahoma" w:hAnsi="Tahoma"/>
          <w:w w:val="110"/>
          <w:sz w:val="18"/>
        </w:rPr>
        <w:t>;</w:t>
      </w:r>
      <w:r>
        <w:rPr>
          <w:rFonts w:ascii="Tahoma" w:hAnsi="Tahoma"/>
          <w:spacing w:val="70"/>
          <w:w w:val="150"/>
          <w:sz w:val="18"/>
        </w:rPr>
        <w:t> </w:t>
      </w:r>
      <w:r>
        <w:rPr>
          <w:i/>
          <w:w w:val="120"/>
          <w:sz w:val="18"/>
        </w:rPr>
        <w:t>x</w:t>
      </w:r>
      <w:r>
        <w:rPr>
          <w:i/>
          <w:spacing w:val="8"/>
          <w:w w:val="120"/>
          <w:sz w:val="18"/>
        </w:rPr>
        <w:t> </w:t>
      </w:r>
      <w:r>
        <w:rPr>
          <w:w w:val="120"/>
          <w:sz w:val="18"/>
        </w:rPr>
        <w:t>:=</w:t>
      </w:r>
      <w:r>
        <w:rPr>
          <w:spacing w:val="7"/>
          <w:w w:val="120"/>
          <w:sz w:val="18"/>
        </w:rPr>
        <w:t> </w:t>
      </w:r>
      <w:r>
        <w:rPr>
          <w:i/>
          <w:w w:val="120"/>
          <w:sz w:val="18"/>
        </w:rPr>
        <w:t>x</w:t>
      </w:r>
      <w:r>
        <w:rPr>
          <w:i/>
          <w:spacing w:val="-3"/>
          <w:w w:val="120"/>
          <w:sz w:val="18"/>
        </w:rPr>
        <w:t> </w:t>
      </w:r>
      <w:r>
        <w:rPr>
          <w:rFonts w:ascii="Cambria" w:hAnsi="Cambria"/>
          <w:w w:val="110"/>
          <w:sz w:val="18"/>
        </w:rPr>
        <w:t>∗</w:t>
      </w:r>
      <w:r>
        <w:rPr>
          <w:rFonts w:ascii="Cambria" w:hAnsi="Cambria"/>
          <w:spacing w:val="-3"/>
          <w:w w:val="120"/>
          <w:sz w:val="18"/>
        </w:rPr>
        <w:t> </w:t>
      </w:r>
      <w:r>
        <w:rPr>
          <w:i/>
          <w:w w:val="120"/>
          <w:sz w:val="18"/>
        </w:rPr>
        <w:t>x</w:t>
      </w:r>
      <w:r>
        <w:rPr>
          <w:i/>
          <w:spacing w:val="74"/>
          <w:w w:val="150"/>
          <w:sz w:val="18"/>
        </w:rPr>
        <w:t> </w:t>
      </w:r>
      <w:r>
        <w:rPr>
          <w:rFonts w:ascii="Tahoma" w:hAnsi="Tahoma"/>
          <w:w w:val="110"/>
          <w:sz w:val="18"/>
        </w:rPr>
        <w:t>od</w:t>
      </w:r>
      <w:r>
        <w:rPr>
          <w:rFonts w:ascii="Tahoma" w:hAnsi="Tahoma"/>
          <w:spacing w:val="-17"/>
          <w:w w:val="110"/>
          <w:sz w:val="18"/>
        </w:rPr>
        <w:t> </w:t>
      </w:r>
      <w:r>
        <w:rPr>
          <w:rFonts w:ascii="Tahoma" w:hAnsi="Tahoma"/>
          <w:spacing w:val="-12"/>
          <w:w w:val="110"/>
          <w:sz w:val="18"/>
        </w:rPr>
        <w:t>;</w:t>
      </w:r>
    </w:p>
    <w:p>
      <w:pPr>
        <w:spacing w:line="219" w:lineRule="exact" w:before="0"/>
        <w:ind w:left="1354" w:right="0" w:firstLine="0"/>
        <w:jc w:val="left"/>
        <w:rPr>
          <w:rFonts w:ascii="Tahoma"/>
          <w:sz w:val="18"/>
        </w:rPr>
      </w:pPr>
      <w:r>
        <w:rPr>
          <w:rFonts w:ascii="Cambria"/>
          <w:w w:val="115"/>
          <w:sz w:val="18"/>
        </w:rPr>
        <w:t>{</w:t>
      </w:r>
      <w:r>
        <w:rPr>
          <w:rFonts w:ascii="Cambria"/>
          <w:spacing w:val="66"/>
          <w:w w:val="150"/>
          <w:sz w:val="18"/>
        </w:rPr>
        <w:t> </w:t>
      </w:r>
      <w:r>
        <w:rPr>
          <w:i/>
          <w:w w:val="115"/>
          <w:sz w:val="18"/>
        </w:rPr>
        <w:t>n</w:t>
      </w:r>
      <w:r>
        <w:rPr>
          <w:i/>
          <w:spacing w:val="-4"/>
          <w:w w:val="140"/>
          <w:sz w:val="18"/>
        </w:rPr>
        <w:t> </w:t>
      </w:r>
      <w:r>
        <w:rPr>
          <w:i/>
          <w:w w:val="140"/>
          <w:sz w:val="18"/>
        </w:rPr>
        <w:t>&gt;</w:t>
      </w:r>
      <w:r>
        <w:rPr>
          <w:i/>
          <w:spacing w:val="-4"/>
          <w:w w:val="140"/>
          <w:sz w:val="18"/>
        </w:rPr>
        <w:t> </w:t>
      </w:r>
      <w:r>
        <w:rPr>
          <w:w w:val="115"/>
          <w:sz w:val="18"/>
        </w:rPr>
        <w:t>0</w:t>
      </w:r>
      <w:r>
        <w:rPr>
          <w:spacing w:val="24"/>
          <w:w w:val="115"/>
          <w:sz w:val="18"/>
        </w:rPr>
        <w:t>  </w:t>
      </w:r>
      <w:r>
        <w:rPr>
          <w:rFonts w:ascii="Cambria"/>
          <w:spacing w:val="6"/>
          <w:w w:val="115"/>
          <w:sz w:val="18"/>
        </w:rPr>
        <w:t>}</w:t>
      </w:r>
      <w:r>
        <w:rPr>
          <w:rFonts w:ascii="Tahoma"/>
          <w:spacing w:val="6"/>
          <w:w w:val="115"/>
          <w:sz w:val="18"/>
        </w:rPr>
        <w:t>;</w:t>
      </w:r>
    </w:p>
    <w:p>
      <w:pPr>
        <w:spacing w:line="230" w:lineRule="auto" w:before="2"/>
        <w:ind w:left="1044" w:right="4925" w:firstLine="300"/>
        <w:jc w:val="left"/>
        <w:rPr>
          <w:rFonts w:ascii="Tahoma" w:hAnsi="Tahoma"/>
          <w:sz w:val="18"/>
        </w:rPr>
      </w:pPr>
      <w:r>
        <w:rPr>
          <w:i/>
          <w:sz w:val="18"/>
        </w:rPr>
        <w:t>n</w:t>
      </w:r>
      <w:r>
        <w:rPr>
          <w:i/>
          <w:w w:val="125"/>
          <w:sz w:val="18"/>
        </w:rPr>
        <w:t> </w:t>
      </w:r>
      <w:r>
        <w:rPr>
          <w:w w:val="125"/>
          <w:sz w:val="18"/>
        </w:rPr>
        <w:t>:= </w:t>
      </w:r>
      <w:r>
        <w:rPr>
          <w:i/>
          <w:sz w:val="18"/>
        </w:rPr>
        <w:t>n </w:t>
      </w:r>
      <w:r>
        <w:rPr>
          <w:rFonts w:ascii="Cambria" w:hAnsi="Cambria"/>
          <w:w w:val="125"/>
          <w:sz w:val="18"/>
        </w:rPr>
        <w:t>−</w:t>
      </w:r>
      <w:r>
        <w:rPr>
          <w:rFonts w:ascii="Cambria" w:hAnsi="Cambria"/>
          <w:spacing w:val="-4"/>
          <w:w w:val="125"/>
          <w:sz w:val="18"/>
        </w:rPr>
        <w:t> </w:t>
      </w:r>
      <w:r>
        <w:rPr>
          <w:sz w:val="18"/>
        </w:rPr>
        <w:t>1</w:t>
      </w:r>
      <w:r>
        <w:rPr>
          <w:spacing w:val="-8"/>
          <w:sz w:val="18"/>
        </w:rPr>
        <w:t> </w:t>
      </w:r>
      <w:r>
        <w:rPr>
          <w:rFonts w:ascii="Tahoma" w:hAnsi="Tahoma"/>
          <w:sz w:val="18"/>
        </w:rPr>
        <w:t>;</w:t>
      </w:r>
      <w:r>
        <w:rPr>
          <w:rFonts w:ascii="Tahoma" w:hAnsi="Tahoma"/>
          <w:spacing w:val="80"/>
          <w:sz w:val="18"/>
        </w:rPr>
        <w:t> </w:t>
      </w:r>
      <w:r>
        <w:rPr>
          <w:i/>
          <w:sz w:val="18"/>
        </w:rPr>
        <w:t>z</w:t>
      </w:r>
      <w:r>
        <w:rPr>
          <w:i/>
          <w:spacing w:val="15"/>
          <w:w w:val="125"/>
          <w:sz w:val="18"/>
        </w:rPr>
        <w:t> </w:t>
      </w:r>
      <w:r>
        <w:rPr>
          <w:w w:val="125"/>
          <w:sz w:val="18"/>
        </w:rPr>
        <w:t>:= </w:t>
      </w:r>
      <w:r>
        <w:rPr>
          <w:i/>
          <w:sz w:val="18"/>
        </w:rPr>
        <w:t>z</w:t>
      </w:r>
      <w:r>
        <w:rPr>
          <w:i/>
          <w:spacing w:val="14"/>
          <w:sz w:val="18"/>
        </w:rPr>
        <w:t> </w:t>
      </w:r>
      <w:r>
        <w:rPr>
          <w:rFonts w:ascii="Cambria" w:hAnsi="Cambria"/>
          <w:sz w:val="18"/>
        </w:rPr>
        <w:t>∗ </w:t>
      </w:r>
      <w:r>
        <w:rPr>
          <w:i/>
          <w:w w:val="125"/>
          <w:sz w:val="18"/>
        </w:rPr>
        <w:t>x</w:t>
      </w:r>
      <w:r>
        <w:rPr>
          <w:i/>
          <w:spacing w:val="80"/>
          <w:w w:val="125"/>
          <w:sz w:val="18"/>
        </w:rPr>
        <w:t> </w:t>
      </w:r>
      <w:r>
        <w:rPr>
          <w:rFonts w:ascii="Tahoma" w:hAnsi="Tahoma"/>
          <w:sz w:val="18"/>
        </w:rPr>
        <w:t>od</w:t>
      </w:r>
      <w:r>
        <w:rPr>
          <w:rFonts w:ascii="Tahoma" w:hAnsi="Tahoma"/>
          <w:spacing w:val="-11"/>
          <w:sz w:val="18"/>
        </w:rPr>
        <w:t> </w:t>
      </w:r>
      <w:r>
        <w:rPr>
          <w:rFonts w:ascii="Tahoma" w:hAnsi="Tahoma"/>
          <w:sz w:val="18"/>
        </w:rPr>
        <w:t>; p</w:t>
      </w:r>
      <w:r>
        <w:rPr>
          <w:rFonts w:ascii="Tahoma" w:hAnsi="Tahoma"/>
          <w:spacing w:val="-5"/>
          <w:sz w:val="18"/>
        </w:rPr>
        <w:t> </w:t>
      </w:r>
      <w:r>
        <w:rPr>
          <w:rFonts w:ascii="Tahoma" w:hAnsi="Tahoma"/>
          <w:sz w:val="18"/>
        </w:rPr>
        <w:t>r</w:t>
      </w:r>
      <w:r>
        <w:rPr>
          <w:rFonts w:ascii="Tahoma" w:hAnsi="Tahoma"/>
          <w:spacing w:val="-5"/>
          <w:sz w:val="18"/>
        </w:rPr>
        <w:t> </w:t>
      </w:r>
      <w:r>
        <w:rPr>
          <w:rFonts w:ascii="Tahoma" w:hAnsi="Tahoma"/>
          <w:sz w:val="18"/>
        </w:rPr>
        <w:t>i</w:t>
      </w:r>
      <w:r>
        <w:rPr>
          <w:rFonts w:ascii="Tahoma" w:hAnsi="Tahoma"/>
          <w:spacing w:val="-5"/>
          <w:sz w:val="18"/>
        </w:rPr>
        <w:t> </w:t>
      </w:r>
      <w:r>
        <w:rPr>
          <w:rFonts w:ascii="Tahoma" w:hAnsi="Tahoma"/>
          <w:sz w:val="18"/>
        </w:rPr>
        <w:t>n</w:t>
      </w:r>
      <w:r>
        <w:rPr>
          <w:rFonts w:ascii="Tahoma" w:hAnsi="Tahoma"/>
          <w:spacing w:val="-5"/>
          <w:sz w:val="18"/>
        </w:rPr>
        <w:t> </w:t>
      </w:r>
      <w:r>
        <w:rPr>
          <w:rFonts w:ascii="Tahoma" w:hAnsi="Tahoma"/>
          <w:sz w:val="18"/>
        </w:rPr>
        <w:t>t (</w:t>
      </w:r>
      <w:r>
        <w:rPr>
          <w:rFonts w:ascii="Tahoma" w:hAnsi="Tahoma"/>
          <w:spacing w:val="-25"/>
          <w:sz w:val="18"/>
        </w:rPr>
        <w:t> </w:t>
      </w:r>
      <w:r>
        <w:rPr>
          <w:i/>
          <w:sz w:val="18"/>
        </w:rPr>
        <w:t>z </w:t>
      </w:r>
      <w:r>
        <w:rPr>
          <w:rFonts w:ascii="Tahoma" w:hAnsi="Tahoma"/>
          <w:sz w:val="18"/>
        </w:rPr>
        <w:t>)</w:t>
      </w:r>
      <w:r>
        <w:rPr>
          <w:rFonts w:ascii="Tahoma" w:hAnsi="Tahoma"/>
          <w:spacing w:val="-3"/>
          <w:sz w:val="18"/>
        </w:rPr>
        <w:t> </w:t>
      </w:r>
      <w:r>
        <w:rPr>
          <w:rFonts w:ascii="Tahoma" w:hAnsi="Tahoma"/>
          <w:sz w:val="18"/>
        </w:rPr>
        <w:t>.</w:t>
      </w:r>
    </w:p>
    <w:p>
      <w:pPr>
        <w:spacing w:line="209" w:lineRule="exact" w:before="0"/>
        <w:ind w:left="806" w:right="0" w:firstLine="0"/>
        <w:jc w:val="left"/>
        <w:rPr>
          <w:rFonts w:ascii="Tahoma"/>
          <w:sz w:val="18"/>
        </w:rPr>
      </w:pPr>
      <w:r>
        <w:rPr>
          <w:rFonts w:ascii="Tahoma"/>
          <w:spacing w:val="5"/>
          <w:sz w:val="18"/>
        </w:rPr>
        <w:t>end</w:t>
      </w:r>
    </w:p>
    <w:p>
      <w:pPr>
        <w:spacing w:after="0" w:line="209" w:lineRule="exact"/>
        <w:jc w:val="left"/>
        <w:rPr>
          <w:rFonts w:ascii="Tahoma"/>
          <w:sz w:val="18"/>
        </w:rPr>
        <w:sectPr>
          <w:footerReference w:type="even" r:id="rId13"/>
          <w:footerReference w:type="default" r:id="rId14"/>
          <w:pgSz w:w="11910" w:h="16840"/>
          <w:pgMar w:header="0" w:footer="3734" w:top="1420" w:bottom="3920" w:left="1700" w:right="1700"/>
          <w:pgNumType w:start="6"/>
        </w:sectPr>
      </w:pPr>
    </w:p>
    <w:p>
      <w:pPr>
        <w:pStyle w:val="BodyText"/>
        <w:spacing w:before="3"/>
        <w:rPr>
          <w:rFonts w:ascii="Tahoma"/>
          <w:sz w:val="5"/>
        </w:rPr>
      </w:pPr>
    </w:p>
    <w:p>
      <w:pPr>
        <w:pStyle w:val="BodyText"/>
        <w:spacing w:line="20" w:lineRule="exact"/>
        <w:ind w:left="301"/>
        <w:rPr>
          <w:rFonts w:ascii="Tahoma"/>
          <w:sz w:val="2"/>
        </w:rPr>
      </w:pPr>
      <w:r>
        <w:rPr>
          <w:rFonts w:ascii="Tahoma"/>
          <w:sz w:val="2"/>
        </w:rPr>
        <mc:AlternateContent>
          <mc:Choice Requires="wps">
            <w:drawing>
              <wp:inline distT="0" distB="0" distL="0" distR="0">
                <wp:extent cx="4707255" cy="10160"/>
                <wp:effectExtent l="9525" t="0" r="0" b="8890"/>
                <wp:docPr id="22" name="Group 22"/>
                <wp:cNvGraphicFramePr>
                  <a:graphicFrameLocks/>
                </wp:cNvGraphicFramePr>
                <a:graphic>
                  <a:graphicData uri="http://schemas.microsoft.com/office/word/2010/wordprocessingGroup">
                    <wpg:wgp>
                      <wpg:cNvPr id="22" name="Group 22"/>
                      <wpg:cNvGrpSpPr/>
                      <wpg:grpSpPr>
                        <a:xfrm>
                          <a:off x="0" y="0"/>
                          <a:ext cx="4707255" cy="10160"/>
                          <a:chExt cx="4707255" cy="10160"/>
                        </a:xfrm>
                      </wpg:grpSpPr>
                      <wps:wsp>
                        <wps:cNvPr id="23" name="Graphic 23"/>
                        <wps:cNvSpPr/>
                        <wps:spPr>
                          <a:xfrm>
                            <a:off x="0" y="5060"/>
                            <a:ext cx="4707255" cy="1270"/>
                          </a:xfrm>
                          <a:custGeom>
                            <a:avLst/>
                            <a:gdLst/>
                            <a:ahLst/>
                            <a:cxnLst/>
                            <a:rect l="l" t="t" r="r" b="b"/>
                            <a:pathLst>
                              <a:path w="4707255" h="0">
                                <a:moveTo>
                                  <a:pt x="0" y="0"/>
                                </a:moveTo>
                                <a:lnTo>
                                  <a:pt x="4706747" y="0"/>
                                </a:lnTo>
                              </a:path>
                            </a:pathLst>
                          </a:custGeom>
                          <a:ln w="1012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0.65pt;height:.8pt;mso-position-horizontal-relative:char;mso-position-vertical-relative:line" id="docshapegroup17" coordorigin="0,0" coordsize="7413,16">
                <v:line style="position:absolute" from="0,8" to="7412,8" stroked="true" strokeweight=".797pt" strokecolor="#000000">
                  <v:stroke dashstyle="solid"/>
                </v:line>
              </v:group>
            </w:pict>
          </mc:Fallback>
        </mc:AlternateContent>
      </w:r>
      <w:r>
        <w:rPr>
          <w:rFonts w:ascii="Tahoma"/>
          <w:sz w:val="2"/>
        </w:rPr>
      </w:r>
    </w:p>
    <w:p>
      <w:pPr>
        <w:spacing w:line="223" w:lineRule="auto" w:before="0"/>
        <w:ind w:left="301" w:right="5372" w:firstLine="0"/>
        <w:jc w:val="left"/>
        <w:rPr>
          <w:i/>
          <w:sz w:val="20"/>
        </w:rPr>
      </w:pPr>
      <w:r>
        <w:rPr>
          <w:i/>
          <w:sz w:val="20"/>
        </w:rPr>
        <mc:AlternateContent>
          <mc:Choice Requires="wps">
            <w:drawing>
              <wp:anchor distT="0" distB="0" distL="0" distR="0" allowOverlap="1" layoutInCell="1" locked="0" behindDoc="0" simplePos="0" relativeHeight="15737856">
                <wp:simplePos x="0" y="0"/>
                <wp:positionH relativeFrom="page">
                  <wp:posOffset>1270901</wp:posOffset>
                </wp:positionH>
                <wp:positionV relativeFrom="paragraph">
                  <wp:posOffset>160965</wp:posOffset>
                </wp:positionV>
                <wp:extent cx="4707255" cy="1270"/>
                <wp:effectExtent l="0" t="0" r="0" b="0"/>
                <wp:wrapNone/>
                <wp:docPr id="24" name="Graphic 24"/>
                <wp:cNvGraphicFramePr>
                  <a:graphicFrameLocks/>
                </wp:cNvGraphicFramePr>
                <a:graphic>
                  <a:graphicData uri="http://schemas.microsoft.com/office/word/2010/wordprocessingShape">
                    <wps:wsp>
                      <wps:cNvPr id="24" name="Graphic 24"/>
                      <wps:cNvSpPr/>
                      <wps:spPr>
                        <a:xfrm>
                          <a:off x="0" y="0"/>
                          <a:ext cx="4707255" cy="1270"/>
                        </a:xfrm>
                        <a:custGeom>
                          <a:avLst/>
                          <a:gdLst/>
                          <a:ahLst/>
                          <a:cxnLst/>
                          <a:rect l="l" t="t" r="r" b="b"/>
                          <a:pathLst>
                            <a:path w="4707255" h="0">
                              <a:moveTo>
                                <a:pt x="0" y="0"/>
                              </a:moveTo>
                              <a:lnTo>
                                <a:pt x="4706747" y="0"/>
                              </a:lnTo>
                            </a:path>
                          </a:pathLst>
                        </a:custGeom>
                        <a:ln w="5054">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7856" from="100.070999pt,12.674422pt" to="470.680999pt,12.674422pt" stroked="true" strokeweight=".398pt" strokecolor="#000000">
                <v:stroke dashstyle="solid"/>
                <w10:wrap type="none"/>
              </v:line>
            </w:pict>
          </mc:Fallback>
        </mc:AlternateContent>
      </w:r>
      <w:r>
        <w:rPr>
          <w:b/>
          <w:w w:val="115"/>
          <w:sz w:val="20"/>
        </w:rPr>
        <w:t>Algorithm 1 </w:t>
      </w:r>
      <w:r>
        <w:rPr>
          <w:w w:val="115"/>
          <w:sz w:val="20"/>
        </w:rPr>
        <w:t>Calculate </w:t>
      </w:r>
      <w:r>
        <w:rPr>
          <w:i/>
          <w:w w:val="115"/>
          <w:sz w:val="20"/>
        </w:rPr>
        <w:t>y </w:t>
      </w:r>
      <w:r>
        <w:rPr>
          <w:w w:val="125"/>
          <w:sz w:val="20"/>
        </w:rPr>
        <w:t>= </w:t>
      </w:r>
      <w:r>
        <w:rPr>
          <w:i/>
          <w:w w:val="115"/>
          <w:sz w:val="20"/>
        </w:rPr>
        <w:t>x</w:t>
      </w:r>
      <w:r>
        <w:rPr>
          <w:i/>
          <w:w w:val="115"/>
          <w:sz w:val="20"/>
          <w:vertAlign w:val="superscript"/>
        </w:rPr>
        <w:t>n</w:t>
      </w:r>
      <w:r>
        <w:rPr>
          <w:i/>
          <w:w w:val="115"/>
          <w:sz w:val="20"/>
          <w:vertAlign w:val="baseline"/>
        </w:rPr>
        <w:t> </w:t>
      </w:r>
      <w:bookmarkStart w:name="_bookmark5" w:id="15"/>
      <w:bookmarkEnd w:id="15"/>
      <w:r>
        <w:rPr>
          <w:i/>
          <w:w w:val="147"/>
          <w:sz w:val="20"/>
          <w:vertAlign w:val="baseline"/>
        </w:rPr>
      </w:r>
      <w:r>
        <w:rPr>
          <w:b/>
          <w:w w:val="115"/>
          <w:sz w:val="20"/>
          <w:vertAlign w:val="baseline"/>
        </w:rPr>
        <w:t>Require:</w:t>
      </w:r>
      <w:r>
        <w:rPr>
          <w:b/>
          <w:spacing w:val="40"/>
          <w:w w:val="115"/>
          <w:sz w:val="20"/>
          <w:vertAlign w:val="baseline"/>
        </w:rPr>
        <w:t> </w:t>
      </w:r>
      <w:r>
        <w:rPr>
          <w:i/>
          <w:w w:val="115"/>
          <w:sz w:val="20"/>
          <w:vertAlign w:val="baseline"/>
        </w:rPr>
        <w:t>n </w:t>
      </w:r>
      <w:r>
        <w:rPr>
          <w:rFonts w:ascii="Lucida Sans Unicode" w:hAnsi="Lucida Sans Unicode"/>
          <w:w w:val="110"/>
          <w:sz w:val="20"/>
          <w:vertAlign w:val="baseline"/>
        </w:rPr>
        <w:t>≥ </w:t>
      </w:r>
      <w:r>
        <w:rPr>
          <w:w w:val="110"/>
          <w:sz w:val="20"/>
          <w:vertAlign w:val="baseline"/>
        </w:rPr>
        <w:t>0 </w:t>
      </w:r>
      <w:r>
        <w:rPr>
          <w:rFonts w:ascii="Lucida Sans Unicode" w:hAnsi="Lucida Sans Unicode"/>
          <w:w w:val="110"/>
          <w:sz w:val="20"/>
          <w:vertAlign w:val="baseline"/>
        </w:rPr>
        <w:t>∨</w:t>
      </w:r>
      <w:r>
        <w:rPr>
          <w:rFonts w:ascii="Lucida Sans Unicode" w:hAnsi="Lucida Sans Unicode"/>
          <w:spacing w:val="-7"/>
          <w:w w:val="110"/>
          <w:sz w:val="20"/>
          <w:vertAlign w:val="baseline"/>
        </w:rPr>
        <w:t> </w:t>
      </w:r>
      <w:r>
        <w:rPr>
          <w:i/>
          <w:w w:val="115"/>
          <w:sz w:val="20"/>
          <w:vertAlign w:val="baseline"/>
        </w:rPr>
        <w:t>x </w:t>
      </w:r>
      <w:r>
        <w:rPr>
          <w:rFonts w:ascii="Lucida Sans Unicode" w:hAnsi="Lucida Sans Unicode"/>
          <w:w w:val="115"/>
          <w:sz w:val="20"/>
          <w:vertAlign w:val="baseline"/>
        </w:rPr>
        <w:t≯</w:t>
      </w:r>
      <w:r>
        <w:rPr>
          <w:w w:val="115"/>
          <w:sz w:val="20"/>
          <w:vertAlign w:val="baseline"/>
        </w:rPr>
        <w:t>= </w:t>
      </w:r>
      <w:r>
        <w:rPr>
          <w:w w:val="110"/>
          <w:sz w:val="20"/>
          <w:vertAlign w:val="baseline"/>
        </w:rPr>
        <w:t>0 </w:t>
      </w:r>
      <w:r>
        <w:rPr>
          <w:b/>
          <w:w w:val="115"/>
          <w:sz w:val="20"/>
          <w:vertAlign w:val="baseline"/>
        </w:rPr>
        <w:t>Ensure:</w:t>
      </w:r>
      <w:r>
        <w:rPr>
          <w:b/>
          <w:spacing w:val="40"/>
          <w:w w:val="115"/>
          <w:sz w:val="20"/>
          <w:vertAlign w:val="baseline"/>
        </w:rPr>
        <w:t> </w:t>
      </w:r>
      <w:r>
        <w:rPr>
          <w:i/>
          <w:w w:val="115"/>
          <w:sz w:val="20"/>
          <w:vertAlign w:val="baseline"/>
        </w:rPr>
        <w:t>y </w:t>
      </w:r>
      <w:r>
        <w:rPr>
          <w:w w:val="125"/>
          <w:sz w:val="20"/>
          <w:vertAlign w:val="baseline"/>
        </w:rPr>
        <w:t>= </w:t>
      </w:r>
      <w:r>
        <w:rPr>
          <w:i/>
          <w:w w:val="115"/>
          <w:sz w:val="20"/>
          <w:vertAlign w:val="baseline"/>
        </w:rPr>
        <w:t>x</w:t>
      </w:r>
      <w:r>
        <w:rPr>
          <w:i/>
          <w:w w:val="115"/>
          <w:sz w:val="20"/>
          <w:vertAlign w:val="superscript"/>
        </w:rPr>
        <w:t>n</w:t>
      </w:r>
    </w:p>
    <w:p>
      <w:pPr>
        <w:spacing w:line="258" w:lineRule="exact" w:before="0"/>
        <w:ind w:left="415" w:right="0" w:firstLine="0"/>
        <w:jc w:val="left"/>
        <w:rPr>
          <w:sz w:val="20"/>
        </w:rPr>
      </w:pPr>
      <w:r>
        <w:rPr>
          <w:w w:val="105"/>
          <w:sz w:val="14"/>
        </w:rPr>
        <w:t>1:</w:t>
      </w:r>
      <w:r>
        <w:rPr>
          <w:spacing w:val="72"/>
          <w:w w:val="105"/>
          <w:sz w:val="14"/>
        </w:rPr>
        <w:t> </w:t>
      </w:r>
      <w:r>
        <w:rPr>
          <w:i/>
          <w:w w:val="105"/>
          <w:sz w:val="20"/>
        </w:rPr>
        <w:t>y</w:t>
      </w:r>
      <w:r>
        <w:rPr>
          <w:i/>
          <w:spacing w:val="12"/>
          <w:w w:val="105"/>
          <w:sz w:val="20"/>
        </w:rPr>
        <w:t> </w:t>
      </w:r>
      <w:r>
        <w:rPr>
          <w:rFonts w:ascii="Lucida Sans Unicode" w:hAnsi="Lucida Sans Unicode"/>
          <w:w w:val="105"/>
          <w:sz w:val="20"/>
        </w:rPr>
        <w:t>⇐</w:t>
      </w:r>
      <w:r>
        <w:rPr>
          <w:rFonts w:ascii="Lucida Sans Unicode" w:hAnsi="Lucida Sans Unicode"/>
          <w:spacing w:val="-7"/>
          <w:w w:val="105"/>
          <w:sz w:val="20"/>
        </w:rPr>
        <w:t> </w:t>
      </w:r>
      <w:r>
        <w:rPr>
          <w:spacing w:val="-10"/>
          <w:w w:val="105"/>
          <w:sz w:val="20"/>
        </w:rPr>
        <w:t>1</w:t>
      </w:r>
    </w:p>
    <w:p>
      <w:pPr>
        <w:spacing w:line="208" w:lineRule="exact" w:before="0"/>
        <w:ind w:left="415" w:right="0" w:firstLine="0"/>
        <w:jc w:val="left"/>
        <w:rPr>
          <w:b/>
          <w:sz w:val="20"/>
        </w:rPr>
      </w:pPr>
      <w:r>
        <w:rPr>
          <w:w w:val="120"/>
          <w:sz w:val="14"/>
        </w:rPr>
        <w:t>2:</w:t>
      </w:r>
      <w:r>
        <w:rPr>
          <w:spacing w:val="58"/>
          <w:w w:val="120"/>
          <w:sz w:val="14"/>
        </w:rPr>
        <w:t> </w:t>
      </w:r>
      <w:r>
        <w:rPr>
          <w:b/>
          <w:w w:val="120"/>
          <w:sz w:val="20"/>
        </w:rPr>
        <w:t>if</w:t>
      </w:r>
      <w:r>
        <w:rPr>
          <w:b/>
          <w:spacing w:val="10"/>
          <w:w w:val="120"/>
          <w:sz w:val="20"/>
        </w:rPr>
        <w:t> </w:t>
      </w:r>
      <w:r>
        <w:rPr>
          <w:i/>
          <w:w w:val="120"/>
          <w:sz w:val="20"/>
        </w:rPr>
        <w:t>n</w:t>
      </w:r>
      <w:r>
        <w:rPr>
          <w:i/>
          <w:spacing w:val="-5"/>
          <w:w w:val="130"/>
          <w:sz w:val="20"/>
        </w:rPr>
        <w:t> </w:t>
      </w:r>
      <w:r>
        <w:rPr>
          <w:i/>
          <w:w w:val="130"/>
          <w:sz w:val="20"/>
        </w:rPr>
        <w:t>&lt;</w:t>
      </w:r>
      <w:r>
        <w:rPr>
          <w:i/>
          <w:spacing w:val="-5"/>
          <w:w w:val="130"/>
          <w:sz w:val="20"/>
        </w:rPr>
        <w:t> </w:t>
      </w:r>
      <w:r>
        <w:rPr>
          <w:w w:val="120"/>
          <w:sz w:val="20"/>
        </w:rPr>
        <w:t>0</w:t>
      </w:r>
      <w:r>
        <w:rPr>
          <w:spacing w:val="11"/>
          <w:w w:val="120"/>
          <w:sz w:val="20"/>
        </w:rPr>
        <w:t> </w:t>
      </w:r>
      <w:r>
        <w:rPr>
          <w:b/>
          <w:spacing w:val="-4"/>
          <w:w w:val="120"/>
          <w:sz w:val="20"/>
        </w:rPr>
        <w:t>then</w:t>
      </w:r>
    </w:p>
    <w:p>
      <w:pPr>
        <w:tabs>
          <w:tab w:pos="938" w:val="left" w:leader="none"/>
        </w:tabs>
        <w:spacing w:line="257" w:lineRule="exact" w:before="0"/>
        <w:ind w:left="415" w:right="0" w:firstLine="0"/>
        <w:jc w:val="left"/>
        <w:rPr>
          <w:i/>
          <w:sz w:val="20"/>
        </w:rPr>
      </w:pPr>
      <w:r>
        <w:rPr>
          <w:spacing w:val="-5"/>
          <w:w w:val="125"/>
          <w:sz w:val="14"/>
        </w:rPr>
        <w:t>3:</w:t>
      </w:r>
      <w:r>
        <w:rPr>
          <w:sz w:val="14"/>
        </w:rPr>
        <w:tab/>
      </w:r>
      <w:r>
        <w:rPr>
          <w:i/>
          <w:w w:val="130"/>
          <w:sz w:val="20"/>
        </w:rPr>
        <w:t>X</w:t>
      </w:r>
      <w:r>
        <w:rPr>
          <w:i/>
          <w:spacing w:val="-10"/>
          <w:w w:val="130"/>
          <w:sz w:val="20"/>
        </w:rPr>
        <w:t> </w:t>
      </w:r>
      <w:r>
        <w:rPr>
          <w:rFonts w:ascii="Lucida Sans Unicode" w:hAnsi="Lucida Sans Unicode"/>
          <w:w w:val="125"/>
          <w:sz w:val="20"/>
        </w:rPr>
        <w:t>⇐</w:t>
      </w:r>
      <w:r>
        <w:rPr>
          <w:rFonts w:ascii="Lucida Sans Unicode" w:hAnsi="Lucida Sans Unicode"/>
          <w:spacing w:val="-23"/>
          <w:w w:val="125"/>
          <w:sz w:val="20"/>
        </w:rPr>
        <w:t> </w:t>
      </w:r>
      <w:r>
        <w:rPr>
          <w:spacing w:val="-5"/>
          <w:w w:val="125"/>
          <w:sz w:val="20"/>
        </w:rPr>
        <w:t>1</w:t>
      </w:r>
      <w:r>
        <w:rPr>
          <w:i/>
          <w:spacing w:val="-5"/>
          <w:w w:val="125"/>
          <w:sz w:val="20"/>
        </w:rPr>
        <w:t>/x</w:t>
      </w:r>
    </w:p>
    <w:p>
      <w:pPr>
        <w:tabs>
          <w:tab w:pos="938" w:val="left" w:leader="none"/>
        </w:tabs>
        <w:spacing w:line="254" w:lineRule="exact" w:before="0"/>
        <w:ind w:left="415" w:right="0" w:firstLine="0"/>
        <w:jc w:val="left"/>
        <w:rPr>
          <w:i/>
          <w:sz w:val="20"/>
        </w:rPr>
      </w:pPr>
      <w:r>
        <w:rPr>
          <w:spacing w:val="-5"/>
          <w:w w:val="115"/>
          <w:sz w:val="14"/>
        </w:rPr>
        <w:t>4:</w:t>
      </w:r>
      <w:r>
        <w:rPr>
          <w:sz w:val="14"/>
        </w:rPr>
        <w:tab/>
      </w:r>
      <w:r>
        <w:rPr>
          <w:i/>
          <w:w w:val="115"/>
          <w:sz w:val="20"/>
        </w:rPr>
        <w:t>N</w:t>
      </w:r>
      <w:r>
        <w:rPr>
          <w:i/>
          <w:spacing w:val="-2"/>
          <w:w w:val="115"/>
          <w:sz w:val="20"/>
        </w:rPr>
        <w:t> </w:t>
      </w:r>
      <w:r>
        <w:rPr>
          <w:rFonts w:ascii="Lucida Sans Unicode" w:hAnsi="Lucida Sans Unicode"/>
          <w:w w:val="115"/>
          <w:sz w:val="20"/>
        </w:rPr>
        <w:t>⇐</w:t>
      </w:r>
      <w:r>
        <w:rPr>
          <w:rFonts w:ascii="Lucida Sans Unicode" w:hAnsi="Lucida Sans Unicode"/>
          <w:spacing w:val="-18"/>
          <w:w w:val="115"/>
          <w:sz w:val="20"/>
        </w:rPr>
        <w:t> </w:t>
      </w:r>
      <w:r>
        <w:rPr>
          <w:rFonts w:ascii="Lucida Sans Unicode" w:hAnsi="Lucida Sans Unicode"/>
          <w:spacing w:val="-7"/>
          <w:w w:val="115"/>
          <w:sz w:val="20"/>
        </w:rPr>
        <w:t>−</w:t>
      </w:r>
      <w:r>
        <w:rPr>
          <w:i/>
          <w:spacing w:val="-7"/>
          <w:w w:val="115"/>
          <w:sz w:val="20"/>
        </w:rPr>
        <w:t>n</w:t>
      </w:r>
    </w:p>
    <w:p>
      <w:pPr>
        <w:spacing w:line="208" w:lineRule="exact" w:before="0"/>
        <w:ind w:left="415" w:right="0" w:firstLine="0"/>
        <w:jc w:val="left"/>
        <w:rPr>
          <w:b/>
          <w:sz w:val="20"/>
        </w:rPr>
      </w:pPr>
      <w:r>
        <w:rPr>
          <w:w w:val="110"/>
          <w:sz w:val="14"/>
        </w:rPr>
        <w:t>5:</w:t>
      </w:r>
      <w:r>
        <w:rPr>
          <w:spacing w:val="68"/>
          <w:w w:val="110"/>
          <w:sz w:val="14"/>
        </w:rPr>
        <w:t> </w:t>
      </w:r>
      <w:r>
        <w:rPr>
          <w:b/>
          <w:spacing w:val="-4"/>
          <w:w w:val="110"/>
          <w:sz w:val="20"/>
        </w:rPr>
        <w:t>else</w:t>
      </w:r>
    </w:p>
    <w:p>
      <w:pPr>
        <w:tabs>
          <w:tab w:pos="938" w:val="left" w:leader="none"/>
        </w:tabs>
        <w:spacing w:line="257" w:lineRule="exact" w:before="0"/>
        <w:ind w:left="415" w:right="0" w:firstLine="0"/>
        <w:jc w:val="left"/>
        <w:rPr>
          <w:i/>
          <w:sz w:val="20"/>
        </w:rPr>
      </w:pPr>
      <w:r>
        <w:rPr>
          <w:spacing w:val="-5"/>
          <w:w w:val="125"/>
          <w:sz w:val="14"/>
        </w:rPr>
        <w:t>6:</w:t>
      </w:r>
      <w:r>
        <w:rPr>
          <w:sz w:val="14"/>
        </w:rPr>
        <w:tab/>
      </w:r>
      <w:r>
        <w:rPr>
          <w:i/>
          <w:w w:val="130"/>
          <w:sz w:val="20"/>
        </w:rPr>
        <w:t>X</w:t>
      </w:r>
      <w:r>
        <w:rPr>
          <w:i/>
          <w:spacing w:val="-10"/>
          <w:w w:val="130"/>
          <w:sz w:val="20"/>
        </w:rPr>
        <w:t> </w:t>
      </w:r>
      <w:r>
        <w:rPr>
          <w:rFonts w:ascii="Lucida Sans Unicode" w:hAnsi="Lucida Sans Unicode"/>
          <w:w w:val="125"/>
          <w:sz w:val="20"/>
        </w:rPr>
        <w:t>⇐</w:t>
      </w:r>
      <w:r>
        <w:rPr>
          <w:rFonts w:ascii="Lucida Sans Unicode" w:hAnsi="Lucida Sans Unicode"/>
          <w:spacing w:val="-23"/>
          <w:w w:val="125"/>
          <w:sz w:val="20"/>
        </w:rPr>
        <w:t> </w:t>
      </w:r>
      <w:r>
        <w:rPr>
          <w:i/>
          <w:spacing w:val="-10"/>
          <w:w w:val="125"/>
          <w:sz w:val="20"/>
        </w:rPr>
        <w:t>x</w:t>
      </w:r>
    </w:p>
    <w:p>
      <w:pPr>
        <w:tabs>
          <w:tab w:pos="938" w:val="left" w:leader="none"/>
        </w:tabs>
        <w:spacing w:line="254" w:lineRule="exact" w:before="0"/>
        <w:ind w:left="415" w:right="0" w:firstLine="0"/>
        <w:jc w:val="left"/>
        <w:rPr>
          <w:i/>
          <w:sz w:val="20"/>
        </w:rPr>
      </w:pPr>
      <w:r>
        <w:rPr>
          <w:spacing w:val="-5"/>
          <w:w w:val="115"/>
          <w:sz w:val="14"/>
        </w:rPr>
        <w:t>7:</w:t>
      </w:r>
      <w:r>
        <w:rPr>
          <w:sz w:val="14"/>
        </w:rPr>
        <w:tab/>
      </w:r>
      <w:r>
        <w:rPr>
          <w:i/>
          <w:w w:val="115"/>
          <w:sz w:val="20"/>
        </w:rPr>
        <w:t>N</w:t>
      </w:r>
      <w:r>
        <w:rPr>
          <w:i/>
          <w:spacing w:val="-2"/>
          <w:w w:val="115"/>
          <w:sz w:val="20"/>
        </w:rPr>
        <w:t> </w:t>
      </w:r>
      <w:r>
        <w:rPr>
          <w:rFonts w:ascii="Lucida Sans Unicode" w:hAnsi="Lucida Sans Unicode"/>
          <w:w w:val="115"/>
          <w:sz w:val="20"/>
        </w:rPr>
        <w:t>⇐</w:t>
      </w:r>
      <w:r>
        <w:rPr>
          <w:rFonts w:ascii="Lucida Sans Unicode" w:hAnsi="Lucida Sans Unicode"/>
          <w:spacing w:val="-18"/>
          <w:w w:val="115"/>
          <w:sz w:val="20"/>
        </w:rPr>
        <w:t> </w:t>
      </w:r>
      <w:r>
        <w:rPr>
          <w:i/>
          <w:spacing w:val="-10"/>
          <w:w w:val="115"/>
          <w:sz w:val="20"/>
        </w:rPr>
        <w:t>n</w:t>
      </w:r>
    </w:p>
    <w:p>
      <w:pPr>
        <w:spacing w:line="208" w:lineRule="exact" w:before="0"/>
        <w:ind w:left="415" w:right="0" w:firstLine="0"/>
        <w:jc w:val="left"/>
        <w:rPr>
          <w:b/>
          <w:sz w:val="20"/>
        </w:rPr>
      </w:pPr>
      <w:r>
        <w:rPr>
          <w:w w:val="115"/>
          <w:sz w:val="14"/>
        </w:rPr>
        <w:t>8:</w:t>
      </w:r>
      <w:r>
        <w:rPr>
          <w:spacing w:val="59"/>
          <w:w w:val="115"/>
          <w:sz w:val="14"/>
        </w:rPr>
        <w:t> </w:t>
      </w:r>
      <w:r>
        <w:rPr>
          <w:b/>
          <w:w w:val="115"/>
          <w:sz w:val="20"/>
        </w:rPr>
        <w:t>end</w:t>
      </w:r>
      <w:r>
        <w:rPr>
          <w:b/>
          <w:spacing w:val="13"/>
          <w:w w:val="115"/>
          <w:sz w:val="20"/>
        </w:rPr>
        <w:t> </w:t>
      </w:r>
      <w:r>
        <w:rPr>
          <w:b/>
          <w:spacing w:val="-5"/>
          <w:w w:val="115"/>
          <w:sz w:val="20"/>
        </w:rPr>
        <w:t>if</w:t>
      </w:r>
    </w:p>
    <w:p>
      <w:pPr>
        <w:spacing w:line="272" w:lineRule="exact" w:before="0"/>
        <w:ind w:left="415" w:right="0" w:firstLine="0"/>
        <w:jc w:val="left"/>
        <w:rPr>
          <w:b/>
          <w:sz w:val="20"/>
        </w:rPr>
      </w:pPr>
      <w:r>
        <w:rPr>
          <w:w w:val="115"/>
          <w:sz w:val="14"/>
        </w:rPr>
        <w:t>9:</w:t>
      </w:r>
      <w:r>
        <w:rPr>
          <w:spacing w:val="70"/>
          <w:w w:val="115"/>
          <w:sz w:val="14"/>
        </w:rPr>
        <w:t> </w:t>
      </w:r>
      <w:r>
        <w:rPr>
          <w:b/>
          <w:w w:val="115"/>
          <w:sz w:val="20"/>
        </w:rPr>
        <w:t>while</w:t>
      </w:r>
      <w:r>
        <w:rPr>
          <w:b/>
          <w:spacing w:val="21"/>
          <w:w w:val="115"/>
          <w:sz w:val="20"/>
        </w:rPr>
        <w:t> </w:t>
      </w:r>
      <w:r>
        <w:rPr>
          <w:i/>
          <w:w w:val="115"/>
          <w:sz w:val="20"/>
        </w:rPr>
        <w:t>N</w:t>
      </w:r>
      <w:r>
        <w:rPr>
          <w:i/>
          <w:spacing w:val="8"/>
          <w:w w:val="115"/>
          <w:sz w:val="20"/>
        </w:rPr>
        <w:t> </w:t>
      </w:r>
      <w:r>
        <w:rPr>
          <w:rFonts w:ascii="Lucida Sans Unicode" w:hAnsi="Lucida Sans Unicode"/>
          <w:w w:val="115"/>
          <w:sz w:val="20"/>
        </w:rPr>
        <w:t≯</w:t>
      </w:r>
      <w:r>
        <w:rPr>
          <w:w w:val="115"/>
          <w:sz w:val="20"/>
        </w:rPr>
        <w:t>=</w:t>
      </w:r>
      <w:r>
        <w:rPr>
          <w:spacing w:val="8"/>
          <w:w w:val="115"/>
          <w:sz w:val="20"/>
        </w:rPr>
        <w:t> </w:t>
      </w:r>
      <w:r>
        <w:rPr>
          <w:w w:val="115"/>
          <w:sz w:val="20"/>
        </w:rPr>
        <w:t>0</w:t>
      </w:r>
      <w:r>
        <w:rPr>
          <w:spacing w:val="20"/>
          <w:w w:val="115"/>
          <w:sz w:val="20"/>
        </w:rPr>
        <w:t> </w:t>
      </w:r>
      <w:r>
        <w:rPr>
          <w:b/>
          <w:spacing w:val="-5"/>
          <w:w w:val="115"/>
          <w:sz w:val="20"/>
        </w:rPr>
        <w:t>do</w:t>
      </w:r>
    </w:p>
    <w:p>
      <w:pPr>
        <w:tabs>
          <w:tab w:pos="938" w:val="left" w:leader="none"/>
        </w:tabs>
        <w:spacing w:line="208" w:lineRule="exact" w:before="0"/>
        <w:ind w:left="336" w:right="0" w:firstLine="0"/>
        <w:jc w:val="left"/>
        <w:rPr>
          <w:b/>
          <w:sz w:val="20"/>
        </w:rPr>
      </w:pPr>
      <w:r>
        <w:rPr>
          <w:spacing w:val="-5"/>
          <w:w w:val="110"/>
          <w:sz w:val="14"/>
        </w:rPr>
        <w:t>10:</w:t>
      </w:r>
      <w:r>
        <w:rPr>
          <w:sz w:val="14"/>
        </w:rPr>
        <w:tab/>
      </w:r>
      <w:r>
        <w:rPr>
          <w:b/>
          <w:w w:val="110"/>
          <w:sz w:val="20"/>
        </w:rPr>
        <w:t>if</w:t>
      </w:r>
      <w:r>
        <w:rPr>
          <w:b/>
          <w:spacing w:val="10"/>
          <w:w w:val="110"/>
          <w:sz w:val="20"/>
        </w:rPr>
        <w:t> </w:t>
      </w:r>
      <w:r>
        <w:rPr>
          <w:i/>
          <w:w w:val="110"/>
          <w:sz w:val="20"/>
        </w:rPr>
        <w:t>N</w:t>
      </w:r>
      <w:r>
        <w:rPr>
          <w:i/>
          <w:spacing w:val="10"/>
          <w:w w:val="110"/>
          <w:sz w:val="20"/>
        </w:rPr>
        <w:t> </w:t>
      </w:r>
      <w:r>
        <w:rPr>
          <w:w w:val="110"/>
          <w:sz w:val="20"/>
        </w:rPr>
        <w:t>is</w:t>
      </w:r>
      <w:r>
        <w:rPr>
          <w:spacing w:val="10"/>
          <w:w w:val="110"/>
          <w:sz w:val="20"/>
        </w:rPr>
        <w:t> </w:t>
      </w:r>
      <w:r>
        <w:rPr>
          <w:w w:val="110"/>
          <w:sz w:val="20"/>
        </w:rPr>
        <w:t>even</w:t>
      </w:r>
      <w:r>
        <w:rPr>
          <w:spacing w:val="10"/>
          <w:w w:val="110"/>
          <w:sz w:val="20"/>
        </w:rPr>
        <w:t> </w:t>
      </w:r>
      <w:r>
        <w:rPr>
          <w:b/>
          <w:spacing w:val="-4"/>
          <w:w w:val="110"/>
          <w:sz w:val="20"/>
        </w:rPr>
        <w:t>then</w:t>
      </w:r>
    </w:p>
    <w:p>
      <w:pPr>
        <w:tabs>
          <w:tab w:pos="1237" w:val="left" w:leader="none"/>
        </w:tabs>
        <w:spacing w:line="257" w:lineRule="exact" w:before="0"/>
        <w:ind w:left="336" w:right="0" w:firstLine="0"/>
        <w:jc w:val="left"/>
        <w:rPr>
          <w:i/>
          <w:sz w:val="20"/>
        </w:rPr>
      </w:pPr>
      <w:r>
        <w:rPr>
          <w:spacing w:val="-5"/>
          <w:w w:val="120"/>
          <w:sz w:val="14"/>
        </w:rPr>
        <w:t>11:</w:t>
      </w:r>
      <w:r>
        <w:rPr>
          <w:sz w:val="14"/>
        </w:rPr>
        <w:tab/>
      </w:r>
      <w:r>
        <w:rPr>
          <w:i/>
          <w:w w:val="130"/>
          <w:sz w:val="20"/>
        </w:rPr>
        <w:t>X</w:t>
      </w:r>
      <w:r>
        <w:rPr>
          <w:i/>
          <w:spacing w:val="-7"/>
          <w:w w:val="130"/>
          <w:sz w:val="20"/>
        </w:rPr>
        <w:t> </w:t>
      </w:r>
      <w:r>
        <w:rPr>
          <w:rFonts w:ascii="Lucida Sans Unicode" w:hAnsi="Lucida Sans Unicode"/>
          <w:w w:val="120"/>
          <w:sz w:val="20"/>
        </w:rPr>
        <w:t>⇐</w:t>
      </w:r>
      <w:r>
        <w:rPr>
          <w:rFonts w:ascii="Lucida Sans Unicode" w:hAnsi="Lucida Sans Unicode"/>
          <w:spacing w:val="-20"/>
          <w:w w:val="120"/>
          <w:sz w:val="20"/>
        </w:rPr>
        <w:t> </w:t>
      </w:r>
      <w:r>
        <w:rPr>
          <w:i/>
          <w:w w:val="130"/>
          <w:sz w:val="20"/>
        </w:rPr>
        <w:t>X</w:t>
      </w:r>
      <w:r>
        <w:rPr>
          <w:i/>
          <w:spacing w:val="-15"/>
          <w:w w:val="130"/>
          <w:sz w:val="20"/>
        </w:rPr>
        <w:t> </w:t>
      </w:r>
      <w:r>
        <w:rPr>
          <w:rFonts w:ascii="Lucida Sans Unicode" w:hAnsi="Lucida Sans Unicode"/>
          <w:w w:val="120"/>
          <w:sz w:val="20"/>
        </w:rPr>
        <w:t>×</w:t>
      </w:r>
      <w:r>
        <w:rPr>
          <w:rFonts w:ascii="Lucida Sans Unicode" w:hAnsi="Lucida Sans Unicode"/>
          <w:spacing w:val="-32"/>
          <w:w w:val="120"/>
          <w:sz w:val="20"/>
        </w:rPr>
        <w:t> </w:t>
      </w:r>
      <w:r>
        <w:rPr>
          <w:i/>
          <w:spacing w:val="-10"/>
          <w:w w:val="130"/>
          <w:sz w:val="20"/>
        </w:rPr>
        <w:t>X</w:t>
      </w:r>
    </w:p>
    <w:p>
      <w:pPr>
        <w:tabs>
          <w:tab w:pos="1237" w:val="left" w:leader="none"/>
        </w:tabs>
        <w:spacing w:line="254" w:lineRule="exact" w:before="0"/>
        <w:ind w:left="336" w:right="0" w:firstLine="0"/>
        <w:jc w:val="left"/>
        <w:rPr>
          <w:sz w:val="20"/>
        </w:rPr>
      </w:pPr>
      <w:r>
        <w:rPr>
          <w:spacing w:val="-5"/>
          <w:w w:val="115"/>
          <w:sz w:val="14"/>
        </w:rPr>
        <w:t>12:</w:t>
      </w:r>
      <w:r>
        <w:rPr>
          <w:sz w:val="14"/>
        </w:rPr>
        <w:tab/>
      </w:r>
      <w:r>
        <w:rPr>
          <w:i/>
          <w:w w:val="115"/>
          <w:sz w:val="20"/>
        </w:rPr>
        <w:t>N</w:t>
      </w:r>
      <w:r>
        <w:rPr>
          <w:i/>
          <w:spacing w:val="-2"/>
          <w:w w:val="115"/>
          <w:sz w:val="20"/>
        </w:rPr>
        <w:t> </w:t>
      </w:r>
      <w:r>
        <w:rPr>
          <w:rFonts w:ascii="Lucida Sans Unicode" w:hAnsi="Lucida Sans Unicode"/>
          <w:w w:val="115"/>
          <w:sz w:val="20"/>
        </w:rPr>
        <w:t>⇐</w:t>
      </w:r>
      <w:r>
        <w:rPr>
          <w:rFonts w:ascii="Lucida Sans Unicode" w:hAnsi="Lucida Sans Unicode"/>
          <w:spacing w:val="-18"/>
          <w:w w:val="115"/>
          <w:sz w:val="20"/>
        </w:rPr>
        <w:t> </w:t>
      </w:r>
      <w:r>
        <w:rPr>
          <w:i/>
          <w:spacing w:val="-5"/>
          <w:w w:val="115"/>
          <w:sz w:val="20"/>
        </w:rPr>
        <w:t>N/</w:t>
      </w:r>
      <w:r>
        <w:rPr>
          <w:spacing w:val="-5"/>
          <w:w w:val="115"/>
          <w:sz w:val="20"/>
        </w:rPr>
        <w:t>2</w:t>
      </w:r>
    </w:p>
    <w:p>
      <w:pPr>
        <w:tabs>
          <w:tab w:pos="938" w:val="left" w:leader="none"/>
        </w:tabs>
        <w:spacing w:line="208" w:lineRule="exact" w:before="0"/>
        <w:ind w:left="336" w:right="0" w:firstLine="0"/>
        <w:jc w:val="left"/>
        <w:rPr>
          <w:sz w:val="20"/>
        </w:rPr>
      </w:pPr>
      <w:r>
        <w:rPr>
          <w:spacing w:val="-5"/>
          <w:w w:val="110"/>
          <w:sz w:val="14"/>
        </w:rPr>
        <w:t>13:</w:t>
      </w:r>
      <w:r>
        <w:rPr>
          <w:sz w:val="14"/>
        </w:rPr>
        <w:tab/>
      </w:r>
      <w:r>
        <w:rPr>
          <w:b/>
          <w:w w:val="110"/>
          <w:sz w:val="20"/>
        </w:rPr>
        <w:t>else</w:t>
      </w:r>
      <w:r>
        <w:rPr>
          <w:w w:val="110"/>
          <w:sz w:val="20"/>
        </w:rPr>
        <w:t>[</w:t>
      </w:r>
      <w:r>
        <w:rPr>
          <w:i/>
          <w:w w:val="110"/>
          <w:sz w:val="20"/>
        </w:rPr>
        <w:t>N</w:t>
      </w:r>
      <w:r>
        <w:rPr>
          <w:i/>
          <w:spacing w:val="15"/>
          <w:w w:val="110"/>
          <w:sz w:val="20"/>
        </w:rPr>
        <w:t> </w:t>
      </w:r>
      <w:r>
        <w:rPr>
          <w:w w:val="110"/>
          <w:sz w:val="20"/>
        </w:rPr>
        <w:t>is</w:t>
      </w:r>
      <w:r>
        <w:rPr>
          <w:spacing w:val="16"/>
          <w:w w:val="110"/>
          <w:sz w:val="20"/>
        </w:rPr>
        <w:t> </w:t>
      </w:r>
      <w:r>
        <w:rPr>
          <w:spacing w:val="-4"/>
          <w:w w:val="110"/>
          <w:sz w:val="20"/>
        </w:rPr>
        <w:t>odd]</w:t>
      </w:r>
    </w:p>
    <w:p>
      <w:pPr>
        <w:tabs>
          <w:tab w:pos="1237" w:val="left" w:leader="none"/>
        </w:tabs>
        <w:spacing w:line="257" w:lineRule="exact" w:before="0"/>
        <w:ind w:left="336" w:right="0" w:firstLine="0"/>
        <w:jc w:val="left"/>
        <w:rPr>
          <w:i/>
          <w:sz w:val="20"/>
        </w:rPr>
      </w:pPr>
      <w:r>
        <w:rPr>
          <w:spacing w:val="-5"/>
          <w:w w:val="115"/>
          <w:sz w:val="14"/>
        </w:rPr>
        <w:t>14:</w:t>
      </w:r>
      <w:r>
        <w:rPr>
          <w:sz w:val="14"/>
        </w:rPr>
        <w:tab/>
      </w:r>
      <w:r>
        <w:rPr>
          <w:i/>
          <w:w w:val="105"/>
          <w:sz w:val="20"/>
        </w:rPr>
        <w:t>y</w:t>
      </w:r>
      <w:r>
        <w:rPr>
          <w:i/>
          <w:spacing w:val="5"/>
          <w:w w:val="105"/>
          <w:sz w:val="20"/>
        </w:rPr>
        <w:t> </w:t>
      </w:r>
      <w:r>
        <w:rPr>
          <w:rFonts w:ascii="Lucida Sans Unicode" w:hAnsi="Lucida Sans Unicode"/>
          <w:w w:val="105"/>
          <w:sz w:val="20"/>
        </w:rPr>
        <w:t>⇐</w:t>
      </w:r>
      <w:r>
        <w:rPr>
          <w:rFonts w:ascii="Lucida Sans Unicode" w:hAnsi="Lucida Sans Unicode"/>
          <w:spacing w:val="-12"/>
          <w:w w:val="105"/>
          <w:sz w:val="20"/>
        </w:rPr>
        <w:t> </w:t>
      </w:r>
      <w:r>
        <w:rPr>
          <w:i/>
          <w:w w:val="105"/>
          <w:sz w:val="20"/>
        </w:rPr>
        <w:t>y</w:t>
      </w:r>
      <w:r>
        <w:rPr>
          <w:i/>
          <w:spacing w:val="-4"/>
          <w:w w:val="105"/>
          <w:sz w:val="20"/>
        </w:rPr>
        <w:t> </w:t>
      </w:r>
      <w:r>
        <w:rPr>
          <w:rFonts w:ascii="Lucida Sans Unicode" w:hAnsi="Lucida Sans Unicode"/>
          <w:w w:val="105"/>
          <w:sz w:val="20"/>
        </w:rPr>
        <w:t>×</w:t>
      </w:r>
      <w:r>
        <w:rPr>
          <w:rFonts w:ascii="Lucida Sans Unicode" w:hAnsi="Lucida Sans Unicode"/>
          <w:spacing w:val="-22"/>
          <w:w w:val="105"/>
          <w:sz w:val="20"/>
        </w:rPr>
        <w:t> </w:t>
      </w:r>
      <w:r>
        <w:rPr>
          <w:i/>
          <w:spacing w:val="-10"/>
          <w:w w:val="105"/>
          <w:sz w:val="20"/>
        </w:rPr>
        <w:t>X</w:t>
      </w:r>
    </w:p>
    <w:p>
      <w:pPr>
        <w:tabs>
          <w:tab w:pos="1237" w:val="left" w:leader="none"/>
        </w:tabs>
        <w:spacing w:line="254" w:lineRule="exact" w:before="0"/>
        <w:ind w:left="336" w:right="0" w:firstLine="0"/>
        <w:jc w:val="left"/>
        <w:rPr>
          <w:sz w:val="20"/>
        </w:rPr>
      </w:pPr>
      <w:r>
        <w:rPr>
          <w:spacing w:val="-5"/>
          <w:w w:val="110"/>
          <w:sz w:val="14"/>
        </w:rPr>
        <w:t>15:</w:t>
      </w:r>
      <w:r>
        <w:rPr>
          <w:sz w:val="14"/>
        </w:rPr>
        <w:tab/>
      </w:r>
      <w:r>
        <w:rPr>
          <w:i/>
          <w:w w:val="110"/>
          <w:sz w:val="20"/>
        </w:rPr>
        <w:t>N</w:t>
      </w:r>
      <w:r>
        <w:rPr>
          <w:i/>
          <w:spacing w:val="7"/>
          <w:w w:val="110"/>
          <w:sz w:val="20"/>
        </w:rPr>
        <w:t> </w:t>
      </w:r>
      <w:r>
        <w:rPr>
          <w:rFonts w:ascii="Lucida Sans Unicode" w:hAnsi="Lucida Sans Unicode"/>
          <w:w w:val="110"/>
          <w:sz w:val="20"/>
        </w:rPr>
        <w:t>⇐</w:t>
      </w:r>
      <w:r>
        <w:rPr>
          <w:rFonts w:ascii="Lucida Sans Unicode" w:hAnsi="Lucida Sans Unicode"/>
          <w:spacing w:val="-12"/>
          <w:w w:val="110"/>
          <w:sz w:val="20"/>
        </w:rPr>
        <w:t> </w:t>
      </w:r>
      <w:r>
        <w:rPr>
          <w:i/>
          <w:w w:val="110"/>
          <w:sz w:val="20"/>
        </w:rPr>
        <w:t>N</w:t>
      </w:r>
      <w:r>
        <w:rPr>
          <w:i/>
          <w:spacing w:val="-4"/>
          <w:w w:val="110"/>
          <w:sz w:val="20"/>
        </w:rPr>
        <w:t> </w:t>
      </w:r>
      <w:r>
        <w:rPr>
          <w:rFonts w:ascii="Lucida Sans Unicode" w:hAnsi="Lucida Sans Unicode"/>
          <w:w w:val="110"/>
          <w:sz w:val="20"/>
        </w:rPr>
        <w:t>−</w:t>
      </w:r>
      <w:r>
        <w:rPr>
          <w:rFonts w:ascii="Lucida Sans Unicode" w:hAnsi="Lucida Sans Unicode"/>
          <w:spacing w:val="-23"/>
          <w:w w:val="110"/>
          <w:sz w:val="20"/>
        </w:rPr>
        <w:t> </w:t>
      </w:r>
      <w:r>
        <w:rPr>
          <w:spacing w:val="-10"/>
          <w:w w:val="110"/>
          <w:sz w:val="20"/>
        </w:rPr>
        <w:t>1</w:t>
      </w:r>
    </w:p>
    <w:p>
      <w:pPr>
        <w:tabs>
          <w:tab w:pos="938" w:val="left" w:leader="none"/>
        </w:tabs>
        <w:spacing w:line="223" w:lineRule="exact" w:before="0"/>
        <w:ind w:left="336" w:right="0" w:firstLine="0"/>
        <w:jc w:val="left"/>
        <w:rPr>
          <w:b/>
          <w:sz w:val="20"/>
        </w:rPr>
      </w:pPr>
      <w:r>
        <w:rPr>
          <w:spacing w:val="-5"/>
          <w:w w:val="115"/>
          <w:sz w:val="14"/>
        </w:rPr>
        <w:t>16:</w:t>
      </w:r>
      <w:r>
        <w:rPr>
          <w:sz w:val="14"/>
        </w:rPr>
        <w:tab/>
      </w:r>
      <w:r>
        <w:rPr>
          <w:b/>
          <w:w w:val="115"/>
          <w:sz w:val="20"/>
        </w:rPr>
        <w:t>end</w:t>
      </w:r>
      <w:r>
        <w:rPr>
          <w:b/>
          <w:spacing w:val="11"/>
          <w:w w:val="115"/>
          <w:sz w:val="20"/>
        </w:rPr>
        <w:t> </w:t>
      </w:r>
      <w:r>
        <w:rPr>
          <w:b/>
          <w:spacing w:val="-5"/>
          <w:w w:val="115"/>
          <w:sz w:val="20"/>
        </w:rPr>
        <w:t>if</w:t>
      </w:r>
    </w:p>
    <w:p>
      <w:pPr>
        <w:spacing w:line="242" w:lineRule="exact" w:before="0"/>
        <w:ind w:left="336" w:right="0" w:firstLine="0"/>
        <w:jc w:val="left"/>
        <w:rPr>
          <w:b/>
          <w:sz w:val="20"/>
        </w:rPr>
      </w:pPr>
      <w:r>
        <w:rPr>
          <w:b/>
          <w:sz w:val="20"/>
        </w:rPr>
        <mc:AlternateContent>
          <mc:Choice Requires="wps">
            <w:drawing>
              <wp:anchor distT="0" distB="0" distL="0" distR="0" allowOverlap="1" layoutInCell="1" locked="0" behindDoc="1" simplePos="0" relativeHeight="487596032">
                <wp:simplePos x="0" y="0"/>
                <wp:positionH relativeFrom="page">
                  <wp:posOffset>1270901</wp:posOffset>
                </wp:positionH>
                <wp:positionV relativeFrom="paragraph">
                  <wp:posOffset>168026</wp:posOffset>
                </wp:positionV>
                <wp:extent cx="4707255" cy="1270"/>
                <wp:effectExtent l="0" t="0" r="0" b="0"/>
                <wp:wrapTopAndBottom/>
                <wp:docPr id="25" name="Graphic 25"/>
                <wp:cNvGraphicFramePr>
                  <a:graphicFrameLocks/>
                </wp:cNvGraphicFramePr>
                <a:graphic>
                  <a:graphicData uri="http://schemas.microsoft.com/office/word/2010/wordprocessingShape">
                    <wps:wsp>
                      <wps:cNvPr id="25" name="Graphic 25"/>
                      <wps:cNvSpPr/>
                      <wps:spPr>
                        <a:xfrm>
                          <a:off x="0" y="0"/>
                          <a:ext cx="4707255" cy="1270"/>
                        </a:xfrm>
                        <a:custGeom>
                          <a:avLst/>
                          <a:gdLst/>
                          <a:ahLst/>
                          <a:cxnLst/>
                          <a:rect l="l" t="t" r="r" b="b"/>
                          <a:pathLst>
                            <a:path w="4707255" h="0">
                              <a:moveTo>
                                <a:pt x="0" y="0"/>
                              </a:moveTo>
                              <a:lnTo>
                                <a:pt x="4706747" y="0"/>
                              </a:lnTo>
                            </a:path>
                          </a:pathLst>
                        </a:custGeom>
                        <a:ln w="50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100.070999pt;margin-top:13.230463pt;width:370.65pt;height:.1pt;mso-position-horizontal-relative:page;mso-position-vertical-relative:paragraph;z-index:-15720448;mso-wrap-distance-left:0;mso-wrap-distance-right:0" id="docshape18" coordorigin="2001,265" coordsize="7413,0" path="m2001,265l9414,265e" filled="false" stroked="true" strokeweight=".398pt" strokecolor="#000000">
                <v:path arrowok="t"/>
                <v:stroke dashstyle="solid"/>
                <w10:wrap type="topAndBottom"/>
              </v:shape>
            </w:pict>
          </mc:Fallback>
        </mc:AlternateContent>
      </w:r>
      <w:r>
        <w:rPr>
          <w:b/>
          <w:sz w:val="20"/>
        </w:rPr>
        <mc:AlternateContent>
          <mc:Choice Requires="wps">
            <w:drawing>
              <wp:anchor distT="0" distB="0" distL="0" distR="0" allowOverlap="1" layoutInCell="1" locked="0" behindDoc="1" simplePos="0" relativeHeight="487596544">
                <wp:simplePos x="0" y="0"/>
                <wp:positionH relativeFrom="page">
                  <wp:posOffset>1318983</wp:posOffset>
                </wp:positionH>
                <wp:positionV relativeFrom="paragraph">
                  <wp:posOffset>438790</wp:posOffset>
                </wp:positionV>
                <wp:extent cx="4693920" cy="1144270"/>
                <wp:effectExtent l="0" t="0" r="0" b="0"/>
                <wp:wrapTopAndBottom/>
                <wp:docPr id="26" name="Textbox 26"/>
                <wp:cNvGraphicFramePr>
                  <a:graphicFrameLocks/>
                </wp:cNvGraphicFramePr>
                <a:graphic>
                  <a:graphicData uri="http://schemas.microsoft.com/office/word/2010/wordprocessingShape">
                    <wps:wsp>
                      <wps:cNvPr id="26" name="Textbox 26"/>
                      <wps:cNvSpPr txBox="1"/>
                      <wps:spPr>
                        <a:xfrm>
                          <a:off x="0" y="0"/>
                          <a:ext cx="4693920" cy="1144270"/>
                        </a:xfrm>
                        <a:prstGeom prst="rect">
                          <a:avLst/>
                        </a:prstGeom>
                        <a:ln w="5054">
                          <a:solidFill>
                            <a:srgbClr val="000000"/>
                          </a:solidFill>
                          <a:prstDash val="solid"/>
                        </a:ln>
                      </wps:spPr>
                      <wps:txbx>
                        <w:txbxContent>
                          <w:p>
                            <w:pPr>
                              <w:spacing w:line="254" w:lineRule="auto" w:before="212"/>
                              <w:ind w:left="238" w:right="4400" w:firstLine="7"/>
                              <w:jc w:val="left"/>
                              <w:rPr>
                                <w:rFonts w:ascii="Arial"/>
                                <w:b/>
                                <w:sz w:val="18"/>
                              </w:rPr>
                            </w:pPr>
                            <w:r>
                              <w:rPr>
                                <w:rFonts w:ascii="Arial"/>
                                <w:b/>
                                <w:sz w:val="18"/>
                              </w:rPr>
                              <w:t>f</w:t>
                            </w:r>
                            <w:r>
                              <w:rPr>
                                <w:rFonts w:ascii="Arial"/>
                                <w:b/>
                                <w:spacing w:val="-24"/>
                                <w:sz w:val="18"/>
                              </w:rPr>
                              <w:t> </w:t>
                            </w:r>
                            <w:r>
                              <w:rPr>
                                <w:rFonts w:ascii="Arial"/>
                                <w:b/>
                                <w:sz w:val="18"/>
                              </w:rPr>
                              <w:t>o</w:t>
                            </w:r>
                            <w:r>
                              <w:rPr>
                                <w:rFonts w:ascii="Arial"/>
                                <w:b/>
                                <w:spacing w:val="-24"/>
                                <w:sz w:val="18"/>
                              </w:rPr>
                              <w:t> </w:t>
                            </w:r>
                            <w:r>
                              <w:rPr>
                                <w:rFonts w:ascii="Arial"/>
                                <w:b/>
                                <w:sz w:val="18"/>
                              </w:rPr>
                              <w:t>r</w:t>
                            </w:r>
                            <w:r>
                              <w:rPr>
                                <w:rFonts w:ascii="Arial"/>
                                <w:b/>
                                <w:spacing w:val="80"/>
                                <w:sz w:val="18"/>
                              </w:rPr>
                              <w:t> </w:t>
                            </w:r>
                            <w:r>
                              <w:rPr>
                                <w:rFonts w:ascii="Tahoma"/>
                                <w:sz w:val="18"/>
                              </w:rPr>
                              <w:t>i</w:t>
                            </w:r>
                            <w:r>
                              <w:rPr>
                                <w:rFonts w:ascii="Tahoma"/>
                                <w:spacing w:val="-15"/>
                                <w:sz w:val="18"/>
                              </w:rPr>
                              <w:t> </w:t>
                            </w:r>
                            <w:r>
                              <w:rPr>
                                <w:rFonts w:ascii="Tahoma"/>
                                <w:sz w:val="18"/>
                              </w:rPr>
                              <w:t>:=</w:t>
                            </w:r>
                            <w:r>
                              <w:rPr>
                                <w:rFonts w:ascii="Tahoma"/>
                                <w:spacing w:val="-33"/>
                                <w:sz w:val="18"/>
                              </w:rPr>
                              <w:t> </w:t>
                            </w:r>
                            <w:r>
                              <w:rPr>
                                <w:rFonts w:ascii="Arial"/>
                                <w:b/>
                                <w:spacing w:val="12"/>
                                <w:sz w:val="18"/>
                              </w:rPr>
                              <w:t>maxint</w:t>
                            </w:r>
                            <w:r>
                              <w:rPr>
                                <w:rFonts w:ascii="Arial"/>
                                <w:b/>
                                <w:spacing w:val="80"/>
                                <w:sz w:val="18"/>
                              </w:rPr>
                              <w:t> </w:t>
                            </w:r>
                            <w:r>
                              <w:rPr>
                                <w:rFonts w:ascii="Arial"/>
                                <w:b/>
                                <w:sz w:val="18"/>
                              </w:rPr>
                              <w:t>to</w:t>
                            </w:r>
                            <w:r>
                              <w:rPr>
                                <w:rFonts w:ascii="Arial"/>
                                <w:b/>
                                <w:spacing w:val="75"/>
                                <w:sz w:val="18"/>
                              </w:rPr>
                              <w:t> </w:t>
                            </w:r>
                            <w:r>
                              <w:rPr>
                                <w:rFonts w:ascii="Tahoma"/>
                                <w:sz w:val="18"/>
                              </w:rPr>
                              <w:t>0</w:t>
                            </w:r>
                            <w:r>
                              <w:rPr>
                                <w:rFonts w:ascii="Tahoma"/>
                                <w:spacing w:val="40"/>
                                <w:sz w:val="18"/>
                              </w:rPr>
                              <w:t> </w:t>
                            </w:r>
                            <w:r>
                              <w:rPr>
                                <w:rFonts w:ascii="Arial"/>
                                <w:b/>
                                <w:sz w:val="18"/>
                              </w:rPr>
                              <w:t>do </w:t>
                            </w:r>
                            <w:r>
                              <w:rPr>
                                <w:rFonts w:ascii="Arial"/>
                                <w:b/>
                                <w:spacing w:val="13"/>
                                <w:sz w:val="18"/>
                              </w:rPr>
                              <w:t>begin</w:t>
                            </w:r>
                          </w:p>
                          <w:p>
                            <w:pPr>
                              <w:spacing w:line="211" w:lineRule="exact" w:before="0"/>
                              <w:ind w:left="228" w:right="0" w:firstLine="0"/>
                              <w:jc w:val="left"/>
                              <w:rPr>
                                <w:rFonts w:ascii="Cambria"/>
                                <w:sz w:val="18"/>
                              </w:rPr>
                            </w:pPr>
                            <w:r>
                              <w:rPr>
                                <w:rFonts w:ascii="Cambria"/>
                                <w:w w:val="120"/>
                                <w:sz w:val="18"/>
                              </w:rPr>
                              <w:t>{</w:t>
                            </w:r>
                            <w:r>
                              <w:rPr>
                                <w:rFonts w:ascii="Cambria"/>
                                <w:spacing w:val="53"/>
                                <w:w w:val="120"/>
                                <w:sz w:val="18"/>
                              </w:rPr>
                              <w:t> </w:t>
                            </w:r>
                            <w:r>
                              <w:rPr>
                                <w:w w:val="120"/>
                                <w:sz w:val="18"/>
                              </w:rPr>
                              <w:t>do</w:t>
                            </w:r>
                            <w:r>
                              <w:rPr>
                                <w:spacing w:val="61"/>
                                <w:w w:val="120"/>
                                <w:sz w:val="18"/>
                              </w:rPr>
                              <w:t> </w:t>
                            </w:r>
                            <w:r>
                              <w:rPr>
                                <w:spacing w:val="17"/>
                                <w:w w:val="120"/>
                                <w:sz w:val="18"/>
                              </w:rPr>
                              <w:t>nothing</w:t>
                            </w:r>
                            <w:r>
                              <w:rPr>
                                <w:spacing w:val="61"/>
                                <w:w w:val="120"/>
                                <w:sz w:val="18"/>
                              </w:rPr>
                              <w:t> </w:t>
                            </w:r>
                            <w:r>
                              <w:rPr>
                                <w:rFonts w:ascii="Cambria"/>
                                <w:spacing w:val="-10"/>
                                <w:w w:val="120"/>
                                <w:sz w:val="18"/>
                              </w:rPr>
                              <w:t>}</w:t>
                            </w:r>
                          </w:p>
                          <w:p>
                            <w:pPr>
                              <w:spacing w:line="214" w:lineRule="exact" w:before="0"/>
                              <w:ind w:left="228" w:right="0" w:firstLine="0"/>
                              <w:jc w:val="left"/>
                              <w:rPr>
                                <w:rFonts w:ascii="Tahoma"/>
                                <w:sz w:val="18"/>
                              </w:rPr>
                            </w:pPr>
                            <w:r>
                              <w:rPr>
                                <w:rFonts w:ascii="Arial"/>
                                <w:b/>
                                <w:w w:val="90"/>
                                <w:sz w:val="18"/>
                              </w:rPr>
                              <w:t>end</w:t>
                            </w:r>
                            <w:r>
                              <w:rPr>
                                <w:rFonts w:ascii="Arial"/>
                                <w:b/>
                                <w:spacing w:val="10"/>
                                <w:sz w:val="18"/>
                              </w:rPr>
                              <w:t> </w:t>
                            </w:r>
                            <w:r>
                              <w:rPr>
                                <w:rFonts w:ascii="Tahoma"/>
                                <w:spacing w:val="-10"/>
                                <w:sz w:val="18"/>
                              </w:rPr>
                              <w:t>;</w:t>
                            </w:r>
                          </w:p>
                          <w:p>
                            <w:pPr>
                              <w:spacing w:before="1"/>
                              <w:ind w:left="234" w:right="0" w:firstLine="0"/>
                              <w:jc w:val="left"/>
                              <w:rPr>
                                <w:rFonts w:ascii="Tahoma" w:hAnsi="Tahoma"/>
                                <w:sz w:val="18"/>
                              </w:rPr>
                            </w:pPr>
                            <w:r>
                              <w:rPr>
                                <w:rFonts w:ascii="Arial" w:hAnsi="Arial"/>
                                <w:b/>
                                <w:spacing w:val="11"/>
                                <w:w w:val="105"/>
                                <w:sz w:val="18"/>
                              </w:rPr>
                              <w:t>Write</w:t>
                            </w:r>
                            <w:r>
                              <w:rPr>
                                <w:rFonts w:ascii="Arial" w:hAnsi="Arial"/>
                                <w:b/>
                                <w:spacing w:val="-19"/>
                                <w:w w:val="105"/>
                                <w:sz w:val="18"/>
                              </w:rPr>
                              <w:t> </w:t>
                            </w:r>
                            <w:r>
                              <w:rPr>
                                <w:rFonts w:ascii="Tahoma" w:hAnsi="Tahoma"/>
                                <w:w w:val="105"/>
                                <w:sz w:val="18"/>
                              </w:rPr>
                              <w:t>(</w:t>
                            </w:r>
                            <w:r>
                              <w:rPr>
                                <w:rFonts w:ascii="Tahoma" w:hAnsi="Tahoma"/>
                                <w:spacing w:val="-15"/>
                                <w:w w:val="105"/>
                                <w:sz w:val="18"/>
                              </w:rPr>
                              <w:t> </w:t>
                            </w:r>
                            <w:r>
                              <w:rPr>
                                <w:rFonts w:ascii="Tahoma" w:hAnsi="Tahoma"/>
                                <w:w w:val="105"/>
                                <w:sz w:val="18"/>
                              </w:rPr>
                              <w:t>’</w:t>
                            </w:r>
                            <w:r>
                              <w:rPr>
                                <w:rFonts w:ascii="Tahoma" w:hAnsi="Tahoma"/>
                                <w:spacing w:val="-23"/>
                                <w:w w:val="105"/>
                                <w:sz w:val="18"/>
                              </w:rPr>
                              <w:t> </w:t>
                            </w:r>
                            <w:r>
                              <w:rPr>
                                <w:rFonts w:ascii="Tahoma" w:hAnsi="Tahoma"/>
                                <w:spacing w:val="12"/>
                                <w:w w:val="105"/>
                                <w:sz w:val="18"/>
                              </w:rPr>
                              <w:t>Case</w:t>
                            </w:r>
                            <w:r>
                              <w:rPr>
                                <w:rFonts w:ascii="Tahoma" w:hAnsi="Tahoma"/>
                                <w:spacing w:val="46"/>
                                <w:w w:val="105"/>
                                <w:sz w:val="18"/>
                              </w:rPr>
                              <w:t> </w:t>
                            </w:r>
                            <w:r>
                              <w:rPr>
                                <w:rFonts w:ascii="Tahoma" w:hAnsi="Tahoma"/>
                                <w:w w:val="105"/>
                                <w:sz w:val="18"/>
                              </w:rPr>
                              <w:t>i</w:t>
                            </w:r>
                            <w:r>
                              <w:rPr>
                                <w:rFonts w:ascii="Tahoma" w:hAnsi="Tahoma"/>
                                <w:spacing w:val="-23"/>
                                <w:w w:val="105"/>
                                <w:sz w:val="18"/>
                              </w:rPr>
                              <w:t> </w:t>
                            </w:r>
                            <w:r>
                              <w:rPr>
                                <w:rFonts w:ascii="Tahoma" w:hAnsi="Tahoma"/>
                                <w:w w:val="105"/>
                                <w:sz w:val="18"/>
                              </w:rPr>
                              <w:t>n</w:t>
                            </w:r>
                            <w:r>
                              <w:rPr>
                                <w:rFonts w:ascii="Tahoma" w:hAnsi="Tahoma"/>
                                <w:spacing w:val="-22"/>
                                <w:w w:val="105"/>
                                <w:sz w:val="18"/>
                              </w:rPr>
                              <w:t> </w:t>
                            </w:r>
                            <w:r>
                              <w:rPr>
                                <w:rFonts w:ascii="Tahoma" w:hAnsi="Tahoma"/>
                                <w:w w:val="105"/>
                                <w:sz w:val="18"/>
                              </w:rPr>
                              <w:t>s</w:t>
                            </w:r>
                            <w:r>
                              <w:rPr>
                                <w:rFonts w:ascii="Tahoma" w:hAnsi="Tahoma"/>
                                <w:spacing w:val="-23"/>
                                <w:w w:val="105"/>
                                <w:sz w:val="18"/>
                              </w:rPr>
                              <w:t> </w:t>
                            </w:r>
                            <w:r>
                              <w:rPr>
                                <w:rFonts w:ascii="Tahoma" w:hAnsi="Tahoma"/>
                                <w:w w:val="105"/>
                                <w:sz w:val="18"/>
                              </w:rPr>
                              <w:t>e</w:t>
                            </w:r>
                            <w:r>
                              <w:rPr>
                                <w:rFonts w:ascii="Tahoma" w:hAnsi="Tahoma"/>
                                <w:spacing w:val="-23"/>
                                <w:w w:val="105"/>
                                <w:sz w:val="18"/>
                              </w:rPr>
                              <w:t> </w:t>
                            </w:r>
                            <w:r>
                              <w:rPr>
                                <w:rFonts w:ascii="Tahoma" w:hAnsi="Tahoma"/>
                                <w:w w:val="105"/>
                                <w:sz w:val="18"/>
                              </w:rPr>
                              <w:t>n</w:t>
                            </w:r>
                            <w:r>
                              <w:rPr>
                                <w:rFonts w:ascii="Tahoma" w:hAnsi="Tahoma"/>
                                <w:spacing w:val="-23"/>
                                <w:w w:val="105"/>
                                <w:sz w:val="18"/>
                              </w:rPr>
                              <w:t> </w:t>
                            </w:r>
                            <w:r>
                              <w:rPr>
                                <w:rFonts w:ascii="Tahoma" w:hAnsi="Tahoma"/>
                                <w:w w:val="105"/>
                                <w:sz w:val="18"/>
                              </w:rPr>
                              <w:t>s</w:t>
                            </w:r>
                            <w:r>
                              <w:rPr>
                                <w:rFonts w:ascii="Tahoma" w:hAnsi="Tahoma"/>
                                <w:spacing w:val="-23"/>
                                <w:w w:val="105"/>
                                <w:sz w:val="18"/>
                              </w:rPr>
                              <w:t> </w:t>
                            </w:r>
                            <w:r>
                              <w:rPr>
                                <w:rFonts w:ascii="Tahoma" w:hAnsi="Tahoma"/>
                                <w:w w:val="105"/>
                                <w:sz w:val="18"/>
                              </w:rPr>
                              <w:t>i</w:t>
                            </w:r>
                            <w:r>
                              <w:rPr>
                                <w:rFonts w:ascii="Tahoma" w:hAnsi="Tahoma"/>
                                <w:spacing w:val="-23"/>
                                <w:w w:val="105"/>
                                <w:sz w:val="18"/>
                              </w:rPr>
                              <w:t> </w:t>
                            </w:r>
                            <w:r>
                              <w:rPr>
                                <w:rFonts w:ascii="Tahoma" w:hAnsi="Tahoma"/>
                                <w:w w:val="105"/>
                                <w:sz w:val="18"/>
                              </w:rPr>
                              <w:t>t</w:t>
                            </w:r>
                            <w:r>
                              <w:rPr>
                                <w:rFonts w:ascii="Tahoma" w:hAnsi="Tahoma"/>
                                <w:spacing w:val="-22"/>
                                <w:w w:val="105"/>
                                <w:sz w:val="18"/>
                              </w:rPr>
                              <w:t> </w:t>
                            </w:r>
                            <w:r>
                              <w:rPr>
                                <w:rFonts w:ascii="Tahoma" w:hAnsi="Tahoma"/>
                                <w:w w:val="105"/>
                                <w:sz w:val="18"/>
                              </w:rPr>
                              <w:t>i</w:t>
                            </w:r>
                            <w:r>
                              <w:rPr>
                                <w:rFonts w:ascii="Tahoma" w:hAnsi="Tahoma"/>
                                <w:spacing w:val="-23"/>
                                <w:w w:val="105"/>
                                <w:sz w:val="18"/>
                              </w:rPr>
                              <w:t> </w:t>
                            </w:r>
                            <w:r>
                              <w:rPr>
                                <w:rFonts w:ascii="Tahoma" w:hAnsi="Tahoma"/>
                                <w:w w:val="105"/>
                                <w:sz w:val="18"/>
                              </w:rPr>
                              <w:t>v</w:t>
                            </w:r>
                            <w:r>
                              <w:rPr>
                                <w:rFonts w:ascii="Tahoma" w:hAnsi="Tahoma"/>
                                <w:spacing w:val="-23"/>
                                <w:w w:val="105"/>
                                <w:sz w:val="18"/>
                              </w:rPr>
                              <w:t> </w:t>
                            </w:r>
                            <w:r>
                              <w:rPr>
                                <w:rFonts w:ascii="Tahoma" w:hAnsi="Tahoma"/>
                                <w:w w:val="105"/>
                                <w:sz w:val="18"/>
                              </w:rPr>
                              <w:t>e</w:t>
                            </w:r>
                            <w:r>
                              <w:rPr>
                                <w:rFonts w:ascii="Tahoma" w:hAnsi="Tahoma"/>
                                <w:spacing w:val="55"/>
                                <w:w w:val="150"/>
                                <w:sz w:val="18"/>
                              </w:rPr>
                              <w:t> </w:t>
                            </w:r>
                            <w:r>
                              <w:rPr>
                                <w:rFonts w:ascii="Tahoma" w:hAnsi="Tahoma"/>
                                <w:w w:val="105"/>
                                <w:sz w:val="18"/>
                              </w:rPr>
                              <w:t>’</w:t>
                            </w:r>
                            <w:r>
                              <w:rPr>
                                <w:rFonts w:ascii="Tahoma" w:hAnsi="Tahoma"/>
                                <w:spacing w:val="-14"/>
                                <w:w w:val="105"/>
                                <w:sz w:val="18"/>
                              </w:rPr>
                              <w:t> </w:t>
                            </w:r>
                            <w:r>
                              <w:rPr>
                                <w:rFonts w:ascii="Tahoma" w:hAnsi="Tahoma"/>
                                <w:w w:val="105"/>
                                <w:sz w:val="18"/>
                              </w:rPr>
                              <w:t>)</w:t>
                            </w:r>
                            <w:r>
                              <w:rPr>
                                <w:rFonts w:ascii="Tahoma" w:hAnsi="Tahoma"/>
                                <w:spacing w:val="-26"/>
                                <w:w w:val="105"/>
                                <w:sz w:val="18"/>
                              </w:rPr>
                              <w:t> </w:t>
                            </w:r>
                            <w:r>
                              <w:rPr>
                                <w:rFonts w:ascii="Tahoma" w:hAnsi="Tahoma"/>
                                <w:spacing w:val="-10"/>
                                <w:w w:val="105"/>
                                <w:sz w:val="18"/>
                              </w:rPr>
                              <w:t>;</w:t>
                            </w:r>
                          </w:p>
                          <w:p>
                            <w:pPr>
                              <w:spacing w:before="1"/>
                              <w:ind w:left="234" w:right="0" w:firstLine="0"/>
                              <w:jc w:val="left"/>
                              <w:rPr>
                                <w:rFonts w:ascii="Tahoma" w:hAnsi="Tahoma"/>
                                <w:sz w:val="18"/>
                              </w:rPr>
                            </w:pPr>
                            <w:r>
                              <w:rPr>
                                <w:rFonts w:ascii="Arial" w:hAnsi="Arial"/>
                                <w:b/>
                                <w:spacing w:val="11"/>
                                <w:sz w:val="18"/>
                              </w:rPr>
                              <w:t>Write</w:t>
                            </w:r>
                            <w:r>
                              <w:rPr>
                                <w:rFonts w:ascii="Arial" w:hAnsi="Arial"/>
                                <w:b/>
                                <w:spacing w:val="-16"/>
                                <w:sz w:val="18"/>
                              </w:rPr>
                              <w:t> </w:t>
                            </w:r>
                            <w:r>
                              <w:rPr>
                                <w:rFonts w:ascii="Tahoma" w:hAnsi="Tahoma"/>
                                <w:sz w:val="18"/>
                              </w:rPr>
                              <w:t>(</w:t>
                            </w:r>
                            <w:r>
                              <w:rPr>
                                <w:rFonts w:ascii="Tahoma" w:hAnsi="Tahoma"/>
                                <w:spacing w:val="-2"/>
                                <w:sz w:val="18"/>
                              </w:rPr>
                              <w:t> </w:t>
                            </w:r>
                            <w:r>
                              <w:rPr>
                                <w:rFonts w:ascii="Tahoma" w:hAnsi="Tahoma"/>
                                <w:sz w:val="18"/>
                              </w:rPr>
                              <w:t>’</w:t>
                            </w:r>
                            <w:r>
                              <w:rPr>
                                <w:rFonts w:ascii="Tahoma" w:hAnsi="Tahoma"/>
                                <w:spacing w:val="-13"/>
                                <w:sz w:val="18"/>
                              </w:rPr>
                              <w:t> </w:t>
                            </w:r>
                            <w:r>
                              <w:rPr>
                                <w:rFonts w:ascii="Tahoma" w:hAnsi="Tahoma"/>
                                <w:spacing w:val="12"/>
                                <w:sz w:val="18"/>
                              </w:rPr>
                              <w:t>Pa</w:t>
                            </w:r>
                            <w:r>
                              <w:rPr>
                                <w:rFonts w:ascii="Tahoma" w:hAnsi="Tahoma"/>
                                <w:spacing w:val="-32"/>
                                <w:sz w:val="18"/>
                              </w:rPr>
                              <w:t> </w:t>
                            </w:r>
                            <w:r>
                              <w:rPr>
                                <w:rFonts w:ascii="Tahoma" w:hAnsi="Tahoma"/>
                                <w:sz w:val="18"/>
                              </w:rPr>
                              <w:t>s</w:t>
                            </w:r>
                            <w:r>
                              <w:rPr>
                                <w:rFonts w:ascii="Tahoma" w:hAnsi="Tahoma"/>
                                <w:spacing w:val="-32"/>
                                <w:sz w:val="18"/>
                              </w:rPr>
                              <w:t> </w:t>
                            </w:r>
                            <w:r>
                              <w:rPr>
                                <w:rFonts w:ascii="Tahoma" w:hAnsi="Tahoma"/>
                                <w:sz w:val="18"/>
                              </w:rPr>
                              <w:t>c</w:t>
                            </w:r>
                            <w:r>
                              <w:rPr>
                                <w:rFonts w:ascii="Tahoma" w:hAnsi="Tahoma"/>
                                <w:spacing w:val="-32"/>
                                <w:sz w:val="18"/>
                              </w:rPr>
                              <w:t> </w:t>
                            </w:r>
                            <w:r>
                              <w:rPr>
                                <w:rFonts w:ascii="Tahoma" w:hAnsi="Tahoma"/>
                                <w:sz w:val="18"/>
                              </w:rPr>
                              <w:t>a</w:t>
                            </w:r>
                            <w:r>
                              <w:rPr>
                                <w:rFonts w:ascii="Tahoma" w:hAnsi="Tahoma"/>
                                <w:spacing w:val="-32"/>
                                <w:sz w:val="18"/>
                              </w:rPr>
                              <w:t> </w:t>
                            </w:r>
                            <w:r>
                              <w:rPr>
                                <w:rFonts w:ascii="Tahoma" w:hAnsi="Tahoma"/>
                                <w:sz w:val="18"/>
                              </w:rPr>
                              <w:t>l</w:t>
                            </w:r>
                            <w:r>
                              <w:rPr>
                                <w:rFonts w:ascii="Tahoma" w:hAnsi="Tahoma"/>
                                <w:spacing w:val="66"/>
                                <w:w w:val="150"/>
                                <w:sz w:val="18"/>
                              </w:rPr>
                              <w:t> </w:t>
                            </w:r>
                            <w:r>
                              <w:rPr>
                                <w:rFonts w:ascii="Tahoma" w:hAnsi="Tahoma"/>
                                <w:spacing w:val="17"/>
                                <w:sz w:val="18"/>
                              </w:rPr>
                              <w:t>keywords</w:t>
                            </w:r>
                            <w:r>
                              <w:rPr>
                                <w:rFonts w:ascii="Tahoma" w:hAnsi="Tahoma"/>
                                <w:spacing w:val="-8"/>
                                <w:sz w:val="18"/>
                              </w:rPr>
                              <w:t> </w:t>
                            </w:r>
                            <w:r>
                              <w:rPr>
                                <w:rFonts w:ascii="Tahoma" w:hAnsi="Tahoma"/>
                                <w:sz w:val="18"/>
                              </w:rPr>
                              <w:t>.</w:t>
                            </w:r>
                            <w:r>
                              <w:rPr>
                                <w:rFonts w:ascii="Tahoma" w:hAnsi="Tahoma"/>
                                <w:spacing w:val="12"/>
                                <w:sz w:val="18"/>
                              </w:rPr>
                              <w:t> </w:t>
                            </w:r>
                            <w:r>
                              <w:rPr>
                                <w:rFonts w:ascii="Tahoma" w:hAnsi="Tahoma"/>
                                <w:sz w:val="18"/>
                              </w:rPr>
                              <w:t>’</w:t>
                            </w:r>
                            <w:r>
                              <w:rPr>
                                <w:rFonts w:ascii="Tahoma" w:hAnsi="Tahoma"/>
                                <w:spacing w:val="-5"/>
                                <w:sz w:val="18"/>
                              </w:rPr>
                              <w:t> </w:t>
                            </w:r>
                            <w:r>
                              <w:rPr>
                                <w:rFonts w:ascii="Tahoma" w:hAnsi="Tahoma"/>
                                <w:sz w:val="18"/>
                              </w:rPr>
                              <w:t>)</w:t>
                            </w:r>
                            <w:r>
                              <w:rPr>
                                <w:rFonts w:ascii="Tahoma" w:hAnsi="Tahoma"/>
                                <w:spacing w:val="-24"/>
                                <w:sz w:val="18"/>
                              </w:rPr>
                              <w:t> </w:t>
                            </w:r>
                            <w:r>
                              <w:rPr>
                                <w:rFonts w:ascii="Tahoma" w:hAnsi="Tahoma"/>
                                <w:spacing w:val="-10"/>
                                <w:sz w:val="18"/>
                              </w:rPr>
                              <w:t>;</w:t>
                            </w:r>
                          </w:p>
                        </w:txbxContent>
                      </wps:txbx>
                      <wps:bodyPr wrap="square" lIns="0" tIns="0" rIns="0" bIns="0" rtlCol="0">
                        <a:noAutofit/>
                      </wps:bodyPr>
                    </wps:wsp>
                  </a:graphicData>
                </a:graphic>
              </wp:anchor>
            </w:drawing>
          </mc:Choice>
          <mc:Fallback>
            <w:pict>
              <v:shape style="position:absolute;margin-left:103.857002pt;margin-top:34.550465pt;width:369.6pt;height:90.1pt;mso-position-horizontal-relative:page;mso-position-vertical-relative:paragraph;z-index:-15719936;mso-wrap-distance-left:0;mso-wrap-distance-right:0" type="#_x0000_t202" id="docshape19" filled="false" stroked="true" strokeweight=".398pt" strokecolor="#000000">
                <v:textbox inset="0,0,0,0">
                  <w:txbxContent>
                    <w:p>
                      <w:pPr>
                        <w:spacing w:line="254" w:lineRule="auto" w:before="212"/>
                        <w:ind w:left="238" w:right="4400" w:firstLine="7"/>
                        <w:jc w:val="left"/>
                        <w:rPr>
                          <w:rFonts w:ascii="Arial"/>
                          <w:b/>
                          <w:sz w:val="18"/>
                        </w:rPr>
                      </w:pPr>
                      <w:r>
                        <w:rPr>
                          <w:rFonts w:ascii="Arial"/>
                          <w:b/>
                          <w:sz w:val="18"/>
                        </w:rPr>
                        <w:t>f</w:t>
                      </w:r>
                      <w:r>
                        <w:rPr>
                          <w:rFonts w:ascii="Arial"/>
                          <w:b/>
                          <w:spacing w:val="-24"/>
                          <w:sz w:val="18"/>
                        </w:rPr>
                        <w:t> </w:t>
                      </w:r>
                      <w:r>
                        <w:rPr>
                          <w:rFonts w:ascii="Arial"/>
                          <w:b/>
                          <w:sz w:val="18"/>
                        </w:rPr>
                        <w:t>o</w:t>
                      </w:r>
                      <w:r>
                        <w:rPr>
                          <w:rFonts w:ascii="Arial"/>
                          <w:b/>
                          <w:spacing w:val="-24"/>
                          <w:sz w:val="18"/>
                        </w:rPr>
                        <w:t> </w:t>
                      </w:r>
                      <w:r>
                        <w:rPr>
                          <w:rFonts w:ascii="Arial"/>
                          <w:b/>
                          <w:sz w:val="18"/>
                        </w:rPr>
                        <w:t>r</w:t>
                      </w:r>
                      <w:r>
                        <w:rPr>
                          <w:rFonts w:ascii="Arial"/>
                          <w:b/>
                          <w:spacing w:val="80"/>
                          <w:sz w:val="18"/>
                        </w:rPr>
                        <w:t> </w:t>
                      </w:r>
                      <w:r>
                        <w:rPr>
                          <w:rFonts w:ascii="Tahoma"/>
                          <w:sz w:val="18"/>
                        </w:rPr>
                        <w:t>i</w:t>
                      </w:r>
                      <w:r>
                        <w:rPr>
                          <w:rFonts w:ascii="Tahoma"/>
                          <w:spacing w:val="-15"/>
                          <w:sz w:val="18"/>
                        </w:rPr>
                        <w:t> </w:t>
                      </w:r>
                      <w:r>
                        <w:rPr>
                          <w:rFonts w:ascii="Tahoma"/>
                          <w:sz w:val="18"/>
                        </w:rPr>
                        <w:t>:=</w:t>
                      </w:r>
                      <w:r>
                        <w:rPr>
                          <w:rFonts w:ascii="Tahoma"/>
                          <w:spacing w:val="-33"/>
                          <w:sz w:val="18"/>
                        </w:rPr>
                        <w:t> </w:t>
                      </w:r>
                      <w:r>
                        <w:rPr>
                          <w:rFonts w:ascii="Arial"/>
                          <w:b/>
                          <w:spacing w:val="12"/>
                          <w:sz w:val="18"/>
                        </w:rPr>
                        <w:t>maxint</w:t>
                      </w:r>
                      <w:r>
                        <w:rPr>
                          <w:rFonts w:ascii="Arial"/>
                          <w:b/>
                          <w:spacing w:val="80"/>
                          <w:sz w:val="18"/>
                        </w:rPr>
                        <w:t> </w:t>
                      </w:r>
                      <w:r>
                        <w:rPr>
                          <w:rFonts w:ascii="Arial"/>
                          <w:b/>
                          <w:sz w:val="18"/>
                        </w:rPr>
                        <w:t>to</w:t>
                      </w:r>
                      <w:r>
                        <w:rPr>
                          <w:rFonts w:ascii="Arial"/>
                          <w:b/>
                          <w:spacing w:val="75"/>
                          <w:sz w:val="18"/>
                        </w:rPr>
                        <w:t> </w:t>
                      </w:r>
                      <w:r>
                        <w:rPr>
                          <w:rFonts w:ascii="Tahoma"/>
                          <w:sz w:val="18"/>
                        </w:rPr>
                        <w:t>0</w:t>
                      </w:r>
                      <w:r>
                        <w:rPr>
                          <w:rFonts w:ascii="Tahoma"/>
                          <w:spacing w:val="40"/>
                          <w:sz w:val="18"/>
                        </w:rPr>
                        <w:t> </w:t>
                      </w:r>
                      <w:r>
                        <w:rPr>
                          <w:rFonts w:ascii="Arial"/>
                          <w:b/>
                          <w:sz w:val="18"/>
                        </w:rPr>
                        <w:t>do </w:t>
                      </w:r>
                      <w:r>
                        <w:rPr>
                          <w:rFonts w:ascii="Arial"/>
                          <w:b/>
                          <w:spacing w:val="13"/>
                          <w:sz w:val="18"/>
                        </w:rPr>
                        <w:t>begin</w:t>
                      </w:r>
                    </w:p>
                    <w:p>
                      <w:pPr>
                        <w:spacing w:line="211" w:lineRule="exact" w:before="0"/>
                        <w:ind w:left="228" w:right="0" w:firstLine="0"/>
                        <w:jc w:val="left"/>
                        <w:rPr>
                          <w:rFonts w:ascii="Cambria"/>
                          <w:sz w:val="18"/>
                        </w:rPr>
                      </w:pPr>
                      <w:r>
                        <w:rPr>
                          <w:rFonts w:ascii="Cambria"/>
                          <w:w w:val="120"/>
                          <w:sz w:val="18"/>
                        </w:rPr>
                        <w:t>{</w:t>
                      </w:r>
                      <w:r>
                        <w:rPr>
                          <w:rFonts w:ascii="Cambria"/>
                          <w:spacing w:val="53"/>
                          <w:w w:val="120"/>
                          <w:sz w:val="18"/>
                        </w:rPr>
                        <w:t> </w:t>
                      </w:r>
                      <w:r>
                        <w:rPr>
                          <w:w w:val="120"/>
                          <w:sz w:val="18"/>
                        </w:rPr>
                        <w:t>do</w:t>
                      </w:r>
                      <w:r>
                        <w:rPr>
                          <w:spacing w:val="61"/>
                          <w:w w:val="120"/>
                          <w:sz w:val="18"/>
                        </w:rPr>
                        <w:t> </w:t>
                      </w:r>
                      <w:r>
                        <w:rPr>
                          <w:spacing w:val="17"/>
                          <w:w w:val="120"/>
                          <w:sz w:val="18"/>
                        </w:rPr>
                        <w:t>nothing</w:t>
                      </w:r>
                      <w:r>
                        <w:rPr>
                          <w:spacing w:val="61"/>
                          <w:w w:val="120"/>
                          <w:sz w:val="18"/>
                        </w:rPr>
                        <w:t> </w:t>
                      </w:r>
                      <w:r>
                        <w:rPr>
                          <w:rFonts w:ascii="Cambria"/>
                          <w:spacing w:val="-10"/>
                          <w:w w:val="120"/>
                          <w:sz w:val="18"/>
                        </w:rPr>
                        <w:t>}</w:t>
                      </w:r>
                    </w:p>
                    <w:p>
                      <w:pPr>
                        <w:spacing w:line="214" w:lineRule="exact" w:before="0"/>
                        <w:ind w:left="228" w:right="0" w:firstLine="0"/>
                        <w:jc w:val="left"/>
                        <w:rPr>
                          <w:rFonts w:ascii="Tahoma"/>
                          <w:sz w:val="18"/>
                        </w:rPr>
                      </w:pPr>
                      <w:r>
                        <w:rPr>
                          <w:rFonts w:ascii="Arial"/>
                          <w:b/>
                          <w:w w:val="90"/>
                          <w:sz w:val="18"/>
                        </w:rPr>
                        <w:t>end</w:t>
                      </w:r>
                      <w:r>
                        <w:rPr>
                          <w:rFonts w:ascii="Arial"/>
                          <w:b/>
                          <w:spacing w:val="10"/>
                          <w:sz w:val="18"/>
                        </w:rPr>
                        <w:t> </w:t>
                      </w:r>
                      <w:r>
                        <w:rPr>
                          <w:rFonts w:ascii="Tahoma"/>
                          <w:spacing w:val="-10"/>
                          <w:sz w:val="18"/>
                        </w:rPr>
                        <w:t>;</w:t>
                      </w:r>
                    </w:p>
                    <w:p>
                      <w:pPr>
                        <w:spacing w:before="1"/>
                        <w:ind w:left="234" w:right="0" w:firstLine="0"/>
                        <w:jc w:val="left"/>
                        <w:rPr>
                          <w:rFonts w:ascii="Tahoma" w:hAnsi="Tahoma"/>
                          <w:sz w:val="18"/>
                        </w:rPr>
                      </w:pPr>
                      <w:r>
                        <w:rPr>
                          <w:rFonts w:ascii="Arial" w:hAnsi="Arial"/>
                          <w:b/>
                          <w:spacing w:val="11"/>
                          <w:w w:val="105"/>
                          <w:sz w:val="18"/>
                        </w:rPr>
                        <w:t>Write</w:t>
                      </w:r>
                      <w:r>
                        <w:rPr>
                          <w:rFonts w:ascii="Arial" w:hAnsi="Arial"/>
                          <w:b/>
                          <w:spacing w:val="-19"/>
                          <w:w w:val="105"/>
                          <w:sz w:val="18"/>
                        </w:rPr>
                        <w:t> </w:t>
                      </w:r>
                      <w:r>
                        <w:rPr>
                          <w:rFonts w:ascii="Tahoma" w:hAnsi="Tahoma"/>
                          <w:w w:val="105"/>
                          <w:sz w:val="18"/>
                        </w:rPr>
                        <w:t>(</w:t>
                      </w:r>
                      <w:r>
                        <w:rPr>
                          <w:rFonts w:ascii="Tahoma" w:hAnsi="Tahoma"/>
                          <w:spacing w:val="-15"/>
                          <w:w w:val="105"/>
                          <w:sz w:val="18"/>
                        </w:rPr>
                        <w:t> </w:t>
                      </w:r>
                      <w:r>
                        <w:rPr>
                          <w:rFonts w:ascii="Tahoma" w:hAnsi="Tahoma"/>
                          <w:w w:val="105"/>
                          <w:sz w:val="18"/>
                        </w:rPr>
                        <w:t>’</w:t>
                      </w:r>
                      <w:r>
                        <w:rPr>
                          <w:rFonts w:ascii="Tahoma" w:hAnsi="Tahoma"/>
                          <w:spacing w:val="-23"/>
                          <w:w w:val="105"/>
                          <w:sz w:val="18"/>
                        </w:rPr>
                        <w:t> </w:t>
                      </w:r>
                      <w:r>
                        <w:rPr>
                          <w:rFonts w:ascii="Tahoma" w:hAnsi="Tahoma"/>
                          <w:spacing w:val="12"/>
                          <w:w w:val="105"/>
                          <w:sz w:val="18"/>
                        </w:rPr>
                        <w:t>Case</w:t>
                      </w:r>
                      <w:r>
                        <w:rPr>
                          <w:rFonts w:ascii="Tahoma" w:hAnsi="Tahoma"/>
                          <w:spacing w:val="46"/>
                          <w:w w:val="105"/>
                          <w:sz w:val="18"/>
                        </w:rPr>
                        <w:t> </w:t>
                      </w:r>
                      <w:r>
                        <w:rPr>
                          <w:rFonts w:ascii="Tahoma" w:hAnsi="Tahoma"/>
                          <w:w w:val="105"/>
                          <w:sz w:val="18"/>
                        </w:rPr>
                        <w:t>i</w:t>
                      </w:r>
                      <w:r>
                        <w:rPr>
                          <w:rFonts w:ascii="Tahoma" w:hAnsi="Tahoma"/>
                          <w:spacing w:val="-23"/>
                          <w:w w:val="105"/>
                          <w:sz w:val="18"/>
                        </w:rPr>
                        <w:t> </w:t>
                      </w:r>
                      <w:r>
                        <w:rPr>
                          <w:rFonts w:ascii="Tahoma" w:hAnsi="Tahoma"/>
                          <w:w w:val="105"/>
                          <w:sz w:val="18"/>
                        </w:rPr>
                        <w:t>n</w:t>
                      </w:r>
                      <w:r>
                        <w:rPr>
                          <w:rFonts w:ascii="Tahoma" w:hAnsi="Tahoma"/>
                          <w:spacing w:val="-22"/>
                          <w:w w:val="105"/>
                          <w:sz w:val="18"/>
                        </w:rPr>
                        <w:t> </w:t>
                      </w:r>
                      <w:r>
                        <w:rPr>
                          <w:rFonts w:ascii="Tahoma" w:hAnsi="Tahoma"/>
                          <w:w w:val="105"/>
                          <w:sz w:val="18"/>
                        </w:rPr>
                        <w:t>s</w:t>
                      </w:r>
                      <w:r>
                        <w:rPr>
                          <w:rFonts w:ascii="Tahoma" w:hAnsi="Tahoma"/>
                          <w:spacing w:val="-23"/>
                          <w:w w:val="105"/>
                          <w:sz w:val="18"/>
                        </w:rPr>
                        <w:t> </w:t>
                      </w:r>
                      <w:r>
                        <w:rPr>
                          <w:rFonts w:ascii="Tahoma" w:hAnsi="Tahoma"/>
                          <w:w w:val="105"/>
                          <w:sz w:val="18"/>
                        </w:rPr>
                        <w:t>e</w:t>
                      </w:r>
                      <w:r>
                        <w:rPr>
                          <w:rFonts w:ascii="Tahoma" w:hAnsi="Tahoma"/>
                          <w:spacing w:val="-23"/>
                          <w:w w:val="105"/>
                          <w:sz w:val="18"/>
                        </w:rPr>
                        <w:t> </w:t>
                      </w:r>
                      <w:r>
                        <w:rPr>
                          <w:rFonts w:ascii="Tahoma" w:hAnsi="Tahoma"/>
                          <w:w w:val="105"/>
                          <w:sz w:val="18"/>
                        </w:rPr>
                        <w:t>n</w:t>
                      </w:r>
                      <w:r>
                        <w:rPr>
                          <w:rFonts w:ascii="Tahoma" w:hAnsi="Tahoma"/>
                          <w:spacing w:val="-23"/>
                          <w:w w:val="105"/>
                          <w:sz w:val="18"/>
                        </w:rPr>
                        <w:t> </w:t>
                      </w:r>
                      <w:r>
                        <w:rPr>
                          <w:rFonts w:ascii="Tahoma" w:hAnsi="Tahoma"/>
                          <w:w w:val="105"/>
                          <w:sz w:val="18"/>
                        </w:rPr>
                        <w:t>s</w:t>
                      </w:r>
                      <w:r>
                        <w:rPr>
                          <w:rFonts w:ascii="Tahoma" w:hAnsi="Tahoma"/>
                          <w:spacing w:val="-23"/>
                          <w:w w:val="105"/>
                          <w:sz w:val="18"/>
                        </w:rPr>
                        <w:t> </w:t>
                      </w:r>
                      <w:r>
                        <w:rPr>
                          <w:rFonts w:ascii="Tahoma" w:hAnsi="Tahoma"/>
                          <w:w w:val="105"/>
                          <w:sz w:val="18"/>
                        </w:rPr>
                        <w:t>i</w:t>
                      </w:r>
                      <w:r>
                        <w:rPr>
                          <w:rFonts w:ascii="Tahoma" w:hAnsi="Tahoma"/>
                          <w:spacing w:val="-23"/>
                          <w:w w:val="105"/>
                          <w:sz w:val="18"/>
                        </w:rPr>
                        <w:t> </w:t>
                      </w:r>
                      <w:r>
                        <w:rPr>
                          <w:rFonts w:ascii="Tahoma" w:hAnsi="Tahoma"/>
                          <w:w w:val="105"/>
                          <w:sz w:val="18"/>
                        </w:rPr>
                        <w:t>t</w:t>
                      </w:r>
                      <w:r>
                        <w:rPr>
                          <w:rFonts w:ascii="Tahoma" w:hAnsi="Tahoma"/>
                          <w:spacing w:val="-22"/>
                          <w:w w:val="105"/>
                          <w:sz w:val="18"/>
                        </w:rPr>
                        <w:t> </w:t>
                      </w:r>
                      <w:r>
                        <w:rPr>
                          <w:rFonts w:ascii="Tahoma" w:hAnsi="Tahoma"/>
                          <w:w w:val="105"/>
                          <w:sz w:val="18"/>
                        </w:rPr>
                        <w:t>i</w:t>
                      </w:r>
                      <w:r>
                        <w:rPr>
                          <w:rFonts w:ascii="Tahoma" w:hAnsi="Tahoma"/>
                          <w:spacing w:val="-23"/>
                          <w:w w:val="105"/>
                          <w:sz w:val="18"/>
                        </w:rPr>
                        <w:t> </w:t>
                      </w:r>
                      <w:r>
                        <w:rPr>
                          <w:rFonts w:ascii="Tahoma" w:hAnsi="Tahoma"/>
                          <w:w w:val="105"/>
                          <w:sz w:val="18"/>
                        </w:rPr>
                        <w:t>v</w:t>
                      </w:r>
                      <w:r>
                        <w:rPr>
                          <w:rFonts w:ascii="Tahoma" w:hAnsi="Tahoma"/>
                          <w:spacing w:val="-23"/>
                          <w:w w:val="105"/>
                          <w:sz w:val="18"/>
                        </w:rPr>
                        <w:t> </w:t>
                      </w:r>
                      <w:r>
                        <w:rPr>
                          <w:rFonts w:ascii="Tahoma" w:hAnsi="Tahoma"/>
                          <w:w w:val="105"/>
                          <w:sz w:val="18"/>
                        </w:rPr>
                        <w:t>e</w:t>
                      </w:r>
                      <w:r>
                        <w:rPr>
                          <w:rFonts w:ascii="Tahoma" w:hAnsi="Tahoma"/>
                          <w:spacing w:val="55"/>
                          <w:w w:val="150"/>
                          <w:sz w:val="18"/>
                        </w:rPr>
                        <w:t> </w:t>
                      </w:r>
                      <w:r>
                        <w:rPr>
                          <w:rFonts w:ascii="Tahoma" w:hAnsi="Tahoma"/>
                          <w:w w:val="105"/>
                          <w:sz w:val="18"/>
                        </w:rPr>
                        <w:t>’</w:t>
                      </w:r>
                      <w:r>
                        <w:rPr>
                          <w:rFonts w:ascii="Tahoma" w:hAnsi="Tahoma"/>
                          <w:spacing w:val="-14"/>
                          <w:w w:val="105"/>
                          <w:sz w:val="18"/>
                        </w:rPr>
                        <w:t> </w:t>
                      </w:r>
                      <w:r>
                        <w:rPr>
                          <w:rFonts w:ascii="Tahoma" w:hAnsi="Tahoma"/>
                          <w:w w:val="105"/>
                          <w:sz w:val="18"/>
                        </w:rPr>
                        <w:t>)</w:t>
                      </w:r>
                      <w:r>
                        <w:rPr>
                          <w:rFonts w:ascii="Tahoma" w:hAnsi="Tahoma"/>
                          <w:spacing w:val="-26"/>
                          <w:w w:val="105"/>
                          <w:sz w:val="18"/>
                        </w:rPr>
                        <w:t> </w:t>
                      </w:r>
                      <w:r>
                        <w:rPr>
                          <w:rFonts w:ascii="Tahoma" w:hAnsi="Tahoma"/>
                          <w:spacing w:val="-10"/>
                          <w:w w:val="105"/>
                          <w:sz w:val="18"/>
                        </w:rPr>
                        <w:t>;</w:t>
                      </w:r>
                    </w:p>
                    <w:p>
                      <w:pPr>
                        <w:spacing w:before="1"/>
                        <w:ind w:left="234" w:right="0" w:firstLine="0"/>
                        <w:jc w:val="left"/>
                        <w:rPr>
                          <w:rFonts w:ascii="Tahoma" w:hAnsi="Tahoma"/>
                          <w:sz w:val="18"/>
                        </w:rPr>
                      </w:pPr>
                      <w:r>
                        <w:rPr>
                          <w:rFonts w:ascii="Arial" w:hAnsi="Arial"/>
                          <w:b/>
                          <w:spacing w:val="11"/>
                          <w:sz w:val="18"/>
                        </w:rPr>
                        <w:t>Write</w:t>
                      </w:r>
                      <w:r>
                        <w:rPr>
                          <w:rFonts w:ascii="Arial" w:hAnsi="Arial"/>
                          <w:b/>
                          <w:spacing w:val="-16"/>
                          <w:sz w:val="18"/>
                        </w:rPr>
                        <w:t> </w:t>
                      </w:r>
                      <w:r>
                        <w:rPr>
                          <w:rFonts w:ascii="Tahoma" w:hAnsi="Tahoma"/>
                          <w:sz w:val="18"/>
                        </w:rPr>
                        <w:t>(</w:t>
                      </w:r>
                      <w:r>
                        <w:rPr>
                          <w:rFonts w:ascii="Tahoma" w:hAnsi="Tahoma"/>
                          <w:spacing w:val="-2"/>
                          <w:sz w:val="18"/>
                        </w:rPr>
                        <w:t> </w:t>
                      </w:r>
                      <w:r>
                        <w:rPr>
                          <w:rFonts w:ascii="Tahoma" w:hAnsi="Tahoma"/>
                          <w:sz w:val="18"/>
                        </w:rPr>
                        <w:t>’</w:t>
                      </w:r>
                      <w:r>
                        <w:rPr>
                          <w:rFonts w:ascii="Tahoma" w:hAnsi="Tahoma"/>
                          <w:spacing w:val="-13"/>
                          <w:sz w:val="18"/>
                        </w:rPr>
                        <w:t> </w:t>
                      </w:r>
                      <w:r>
                        <w:rPr>
                          <w:rFonts w:ascii="Tahoma" w:hAnsi="Tahoma"/>
                          <w:spacing w:val="12"/>
                          <w:sz w:val="18"/>
                        </w:rPr>
                        <w:t>Pa</w:t>
                      </w:r>
                      <w:r>
                        <w:rPr>
                          <w:rFonts w:ascii="Tahoma" w:hAnsi="Tahoma"/>
                          <w:spacing w:val="-32"/>
                          <w:sz w:val="18"/>
                        </w:rPr>
                        <w:t> </w:t>
                      </w:r>
                      <w:r>
                        <w:rPr>
                          <w:rFonts w:ascii="Tahoma" w:hAnsi="Tahoma"/>
                          <w:sz w:val="18"/>
                        </w:rPr>
                        <w:t>s</w:t>
                      </w:r>
                      <w:r>
                        <w:rPr>
                          <w:rFonts w:ascii="Tahoma" w:hAnsi="Tahoma"/>
                          <w:spacing w:val="-32"/>
                          <w:sz w:val="18"/>
                        </w:rPr>
                        <w:t> </w:t>
                      </w:r>
                      <w:r>
                        <w:rPr>
                          <w:rFonts w:ascii="Tahoma" w:hAnsi="Tahoma"/>
                          <w:sz w:val="18"/>
                        </w:rPr>
                        <w:t>c</w:t>
                      </w:r>
                      <w:r>
                        <w:rPr>
                          <w:rFonts w:ascii="Tahoma" w:hAnsi="Tahoma"/>
                          <w:spacing w:val="-32"/>
                          <w:sz w:val="18"/>
                        </w:rPr>
                        <w:t> </w:t>
                      </w:r>
                      <w:r>
                        <w:rPr>
                          <w:rFonts w:ascii="Tahoma" w:hAnsi="Tahoma"/>
                          <w:sz w:val="18"/>
                        </w:rPr>
                        <w:t>a</w:t>
                      </w:r>
                      <w:r>
                        <w:rPr>
                          <w:rFonts w:ascii="Tahoma" w:hAnsi="Tahoma"/>
                          <w:spacing w:val="-32"/>
                          <w:sz w:val="18"/>
                        </w:rPr>
                        <w:t> </w:t>
                      </w:r>
                      <w:r>
                        <w:rPr>
                          <w:rFonts w:ascii="Tahoma" w:hAnsi="Tahoma"/>
                          <w:sz w:val="18"/>
                        </w:rPr>
                        <w:t>l</w:t>
                      </w:r>
                      <w:r>
                        <w:rPr>
                          <w:rFonts w:ascii="Tahoma" w:hAnsi="Tahoma"/>
                          <w:spacing w:val="66"/>
                          <w:w w:val="150"/>
                          <w:sz w:val="18"/>
                        </w:rPr>
                        <w:t> </w:t>
                      </w:r>
                      <w:r>
                        <w:rPr>
                          <w:rFonts w:ascii="Tahoma" w:hAnsi="Tahoma"/>
                          <w:spacing w:val="17"/>
                          <w:sz w:val="18"/>
                        </w:rPr>
                        <w:t>keywords</w:t>
                      </w:r>
                      <w:r>
                        <w:rPr>
                          <w:rFonts w:ascii="Tahoma" w:hAnsi="Tahoma"/>
                          <w:spacing w:val="-8"/>
                          <w:sz w:val="18"/>
                        </w:rPr>
                        <w:t> </w:t>
                      </w:r>
                      <w:r>
                        <w:rPr>
                          <w:rFonts w:ascii="Tahoma" w:hAnsi="Tahoma"/>
                          <w:sz w:val="18"/>
                        </w:rPr>
                        <w:t>.</w:t>
                      </w:r>
                      <w:r>
                        <w:rPr>
                          <w:rFonts w:ascii="Tahoma" w:hAnsi="Tahoma"/>
                          <w:spacing w:val="12"/>
                          <w:sz w:val="18"/>
                        </w:rPr>
                        <w:t> </w:t>
                      </w:r>
                      <w:r>
                        <w:rPr>
                          <w:rFonts w:ascii="Tahoma" w:hAnsi="Tahoma"/>
                          <w:sz w:val="18"/>
                        </w:rPr>
                        <w:t>’</w:t>
                      </w:r>
                      <w:r>
                        <w:rPr>
                          <w:rFonts w:ascii="Tahoma" w:hAnsi="Tahoma"/>
                          <w:spacing w:val="-5"/>
                          <w:sz w:val="18"/>
                        </w:rPr>
                        <w:t> </w:t>
                      </w:r>
                      <w:r>
                        <w:rPr>
                          <w:rFonts w:ascii="Tahoma" w:hAnsi="Tahoma"/>
                          <w:sz w:val="18"/>
                        </w:rPr>
                        <w:t>)</w:t>
                      </w:r>
                      <w:r>
                        <w:rPr>
                          <w:rFonts w:ascii="Tahoma" w:hAnsi="Tahoma"/>
                          <w:spacing w:val="-24"/>
                          <w:sz w:val="18"/>
                        </w:rPr>
                        <w:t> </w:t>
                      </w:r>
                      <w:r>
                        <w:rPr>
                          <w:rFonts w:ascii="Tahoma" w:hAnsi="Tahoma"/>
                          <w:spacing w:val="-10"/>
                          <w:sz w:val="18"/>
                        </w:rPr>
                        <w:t>;</w:t>
                      </w:r>
                    </w:p>
                  </w:txbxContent>
                </v:textbox>
                <v:stroke dashstyle="solid"/>
                <w10:wrap type="topAndBottom"/>
              </v:shape>
            </w:pict>
          </mc:Fallback>
        </mc:AlternateContent>
      </w:r>
      <w:r>
        <w:rPr>
          <w:w w:val="115"/>
          <w:sz w:val="14"/>
        </w:rPr>
        <w:t>17:</w:t>
      </w:r>
      <w:r>
        <w:rPr>
          <w:spacing w:val="58"/>
          <w:w w:val="115"/>
          <w:sz w:val="14"/>
        </w:rPr>
        <w:t> </w:t>
      </w:r>
      <w:r>
        <w:rPr>
          <w:b/>
          <w:w w:val="115"/>
          <w:sz w:val="20"/>
        </w:rPr>
        <w:t>end</w:t>
      </w:r>
      <w:r>
        <w:rPr>
          <w:b/>
          <w:spacing w:val="11"/>
          <w:w w:val="115"/>
          <w:sz w:val="20"/>
        </w:rPr>
        <w:t> </w:t>
      </w:r>
      <w:r>
        <w:rPr>
          <w:b/>
          <w:spacing w:val="-2"/>
          <w:w w:val="115"/>
          <w:sz w:val="20"/>
        </w:rPr>
        <w:t>while</w:t>
      </w:r>
    </w:p>
    <w:p>
      <w:pPr>
        <w:pStyle w:val="BodyText"/>
        <w:spacing w:before="150"/>
        <w:rPr>
          <w:b/>
        </w:rPr>
      </w:pPr>
    </w:p>
    <w:p>
      <w:pPr>
        <w:pStyle w:val="Heading1"/>
        <w:numPr>
          <w:ilvl w:val="0"/>
          <w:numId w:val="1"/>
        </w:numPr>
        <w:tabs>
          <w:tab w:pos="614" w:val="left" w:leader="none"/>
        </w:tabs>
        <w:spacing w:line="240" w:lineRule="auto" w:before="310" w:after="0"/>
        <w:ind w:left="614" w:right="0" w:hanging="313"/>
        <w:jc w:val="left"/>
      </w:pPr>
      <w:bookmarkStart w:name="Cross referencing" w:id="16"/>
      <w:bookmarkEnd w:id="16"/>
      <w:r>
        <w:rPr>
          <w:b w:val="0"/>
        </w:rPr>
      </w:r>
      <w:r>
        <w:rPr>
          <w:w w:val="115"/>
        </w:rPr>
        <w:t>Cross</w:t>
      </w:r>
      <w:r>
        <w:rPr>
          <w:spacing w:val="75"/>
          <w:w w:val="115"/>
        </w:rPr>
        <w:t> </w:t>
      </w:r>
      <w:r>
        <w:rPr>
          <w:spacing w:val="-2"/>
          <w:w w:val="115"/>
        </w:rPr>
        <w:t>referencing</w:t>
      </w:r>
    </w:p>
    <w:p>
      <w:pPr>
        <w:pStyle w:val="BodyText"/>
        <w:spacing w:line="235" w:lineRule="auto" w:before="158"/>
        <w:ind w:left="301" w:right="789"/>
        <w:jc w:val="both"/>
      </w:pPr>
      <w:r>
        <w:rPr>
          <w:w w:val="110"/>
        </w:rPr>
        <w:t>Environments</w:t>
      </w:r>
      <w:r>
        <w:rPr>
          <w:spacing w:val="-6"/>
          <w:w w:val="110"/>
        </w:rPr>
        <w:t> </w:t>
      </w:r>
      <w:r>
        <w:rPr>
          <w:w w:val="110"/>
        </w:rPr>
        <w:t>such</w:t>
      </w:r>
      <w:r>
        <w:rPr>
          <w:spacing w:val="-6"/>
          <w:w w:val="110"/>
        </w:rPr>
        <w:t> </w:t>
      </w:r>
      <w:r>
        <w:rPr>
          <w:w w:val="110"/>
        </w:rPr>
        <w:t>as</w:t>
      </w:r>
      <w:r>
        <w:rPr>
          <w:spacing w:val="-6"/>
          <w:w w:val="110"/>
        </w:rPr>
        <w:t> </w:t>
      </w:r>
      <w:r>
        <w:rPr>
          <w:w w:val="110"/>
        </w:rPr>
        <w:t>figure,</w:t>
      </w:r>
      <w:r>
        <w:rPr>
          <w:spacing w:val="-6"/>
          <w:w w:val="110"/>
        </w:rPr>
        <w:t> </w:t>
      </w:r>
      <w:r>
        <w:rPr>
          <w:w w:val="110"/>
        </w:rPr>
        <w:t>table,</w:t>
      </w:r>
      <w:r>
        <w:rPr>
          <w:spacing w:val="-6"/>
          <w:w w:val="110"/>
        </w:rPr>
        <w:t> </w:t>
      </w:r>
      <w:r>
        <w:rPr>
          <w:w w:val="110"/>
        </w:rPr>
        <w:t>equation</w:t>
      </w:r>
      <w:r>
        <w:rPr>
          <w:spacing w:val="-6"/>
          <w:w w:val="110"/>
        </w:rPr>
        <w:t> </w:t>
      </w:r>
      <w:r>
        <w:rPr>
          <w:w w:val="110"/>
        </w:rPr>
        <w:t>and</w:t>
      </w:r>
      <w:r>
        <w:rPr>
          <w:spacing w:val="-6"/>
          <w:w w:val="110"/>
        </w:rPr>
        <w:t> </w:t>
      </w:r>
      <w:r>
        <w:rPr>
          <w:w w:val="110"/>
        </w:rPr>
        <w:t>align</w:t>
      </w:r>
      <w:r>
        <w:rPr>
          <w:spacing w:val="-6"/>
          <w:w w:val="110"/>
        </w:rPr>
        <w:t> </w:t>
      </w:r>
      <w:r>
        <w:rPr>
          <w:w w:val="110"/>
        </w:rPr>
        <w:t>can</w:t>
      </w:r>
      <w:r>
        <w:rPr>
          <w:spacing w:val="-6"/>
          <w:w w:val="110"/>
        </w:rPr>
        <w:t> </w:t>
      </w:r>
      <w:r>
        <w:rPr>
          <w:w w:val="110"/>
        </w:rPr>
        <w:t>have</w:t>
      </w:r>
      <w:r>
        <w:rPr>
          <w:spacing w:val="-6"/>
          <w:w w:val="110"/>
        </w:rPr>
        <w:t> </w:t>
      </w:r>
      <w:r>
        <w:rPr>
          <w:w w:val="110"/>
        </w:rPr>
        <w:t>a</w:t>
      </w:r>
      <w:r>
        <w:rPr>
          <w:spacing w:val="-6"/>
          <w:w w:val="110"/>
        </w:rPr>
        <w:t> </w:t>
      </w:r>
      <w:r>
        <w:rPr>
          <w:w w:val="110"/>
        </w:rPr>
        <w:t>label</w:t>
      </w:r>
      <w:r>
        <w:rPr>
          <w:spacing w:val="-6"/>
          <w:w w:val="110"/>
        </w:rPr>
        <w:t> </w:t>
      </w:r>
      <w:r>
        <w:rPr>
          <w:w w:val="110"/>
        </w:rPr>
        <w:t>declared</w:t>
      </w:r>
      <w:r>
        <w:rPr>
          <w:spacing w:val="-6"/>
          <w:w w:val="110"/>
        </w:rPr>
        <w:t> </w:t>
      </w:r>
      <w:r>
        <w:rPr>
          <w:w w:val="110"/>
        </w:rPr>
        <w:t>via </w:t>
      </w:r>
      <w:r>
        <w:rPr>
          <w:spacing w:val="-2"/>
          <w:w w:val="115"/>
        </w:rPr>
        <w:t>the</w:t>
      </w:r>
      <w:r>
        <w:rPr>
          <w:spacing w:val="-4"/>
          <w:w w:val="115"/>
        </w:rPr>
        <w:t> </w:t>
      </w:r>
      <w:r>
        <w:rPr>
          <w:spacing w:val="-2"/>
          <w:w w:val="120"/>
        </w:rPr>
        <w:t>\label{#label}</w:t>
      </w:r>
      <w:r>
        <w:rPr>
          <w:spacing w:val="-7"/>
          <w:w w:val="120"/>
        </w:rPr>
        <w:t> </w:t>
      </w:r>
      <w:r>
        <w:rPr>
          <w:spacing w:val="-2"/>
          <w:w w:val="115"/>
        </w:rPr>
        <w:t>command.</w:t>
      </w:r>
      <w:r>
        <w:rPr>
          <w:spacing w:val="-5"/>
          <w:w w:val="115"/>
        </w:rPr>
        <w:t> </w:t>
      </w:r>
      <w:r>
        <w:rPr>
          <w:spacing w:val="-2"/>
          <w:w w:val="115"/>
        </w:rPr>
        <w:t>For</w:t>
      </w:r>
      <w:r>
        <w:rPr>
          <w:spacing w:val="-5"/>
          <w:w w:val="115"/>
        </w:rPr>
        <w:t> </w:t>
      </w:r>
      <w:r>
        <w:rPr>
          <w:spacing w:val="-2"/>
          <w:w w:val="115"/>
        </w:rPr>
        <w:t>figures</w:t>
      </w:r>
      <w:r>
        <w:rPr>
          <w:spacing w:val="-5"/>
          <w:w w:val="115"/>
        </w:rPr>
        <w:t> </w:t>
      </w:r>
      <w:r>
        <w:rPr>
          <w:spacing w:val="-2"/>
          <w:w w:val="115"/>
        </w:rPr>
        <w:t>and</w:t>
      </w:r>
      <w:r>
        <w:rPr>
          <w:spacing w:val="-5"/>
          <w:w w:val="115"/>
        </w:rPr>
        <w:t> </w:t>
      </w:r>
      <w:r>
        <w:rPr>
          <w:spacing w:val="-2"/>
          <w:w w:val="115"/>
        </w:rPr>
        <w:t>table</w:t>
      </w:r>
      <w:r>
        <w:rPr>
          <w:spacing w:val="-5"/>
          <w:w w:val="115"/>
        </w:rPr>
        <w:t> </w:t>
      </w:r>
      <w:r>
        <w:rPr>
          <w:spacing w:val="-2"/>
          <w:w w:val="115"/>
        </w:rPr>
        <w:t>environments</w:t>
      </w:r>
      <w:r>
        <w:rPr>
          <w:spacing w:val="-5"/>
          <w:w w:val="115"/>
        </w:rPr>
        <w:t> </w:t>
      </w:r>
      <w:r>
        <w:rPr>
          <w:spacing w:val="-2"/>
          <w:w w:val="115"/>
        </w:rPr>
        <w:t>use</w:t>
      </w:r>
      <w:r>
        <w:rPr>
          <w:spacing w:val="-5"/>
          <w:w w:val="115"/>
        </w:rPr>
        <w:t> </w:t>
      </w:r>
      <w:r>
        <w:rPr>
          <w:spacing w:val="-2"/>
          <w:w w:val="115"/>
        </w:rPr>
        <w:t>the </w:t>
      </w:r>
      <w:r>
        <w:rPr>
          <w:spacing w:val="-2"/>
          <w:w w:val="120"/>
        </w:rPr>
        <w:t>\label{} </w:t>
      </w:r>
      <w:r>
        <w:rPr>
          <w:spacing w:val="-2"/>
          <w:w w:val="115"/>
        </w:rPr>
        <w:t>command</w:t>
      </w:r>
      <w:r>
        <w:rPr>
          <w:spacing w:val="23"/>
          <w:w w:val="115"/>
        </w:rPr>
        <w:t> </w:t>
      </w:r>
      <w:r>
        <w:rPr>
          <w:spacing w:val="-2"/>
          <w:w w:val="115"/>
        </w:rPr>
        <w:t>inside</w:t>
      </w:r>
      <w:r>
        <w:rPr>
          <w:spacing w:val="24"/>
          <w:w w:val="115"/>
        </w:rPr>
        <w:t> </w:t>
      </w:r>
      <w:r>
        <w:rPr>
          <w:spacing w:val="-2"/>
          <w:w w:val="115"/>
        </w:rPr>
        <w:t>or</w:t>
      </w:r>
      <w:r>
        <w:rPr>
          <w:spacing w:val="23"/>
          <w:w w:val="115"/>
        </w:rPr>
        <w:t> </w:t>
      </w:r>
      <w:r>
        <w:rPr>
          <w:spacing w:val="-2"/>
          <w:w w:val="115"/>
        </w:rPr>
        <w:t>just</w:t>
      </w:r>
      <w:r>
        <w:rPr>
          <w:spacing w:val="24"/>
          <w:w w:val="115"/>
        </w:rPr>
        <w:t> </w:t>
      </w:r>
      <w:r>
        <w:rPr>
          <w:spacing w:val="-2"/>
          <w:w w:val="115"/>
        </w:rPr>
        <w:t>below</w:t>
      </w:r>
      <w:r>
        <w:rPr>
          <w:spacing w:val="24"/>
          <w:w w:val="115"/>
        </w:rPr>
        <w:t> </w:t>
      </w:r>
      <w:r>
        <w:rPr>
          <w:spacing w:val="-2"/>
          <w:w w:val="115"/>
        </w:rPr>
        <w:t>the</w:t>
      </w:r>
      <w:r>
        <w:rPr>
          <w:spacing w:val="25"/>
          <w:w w:val="115"/>
        </w:rPr>
        <w:t> </w:t>
      </w:r>
      <w:r>
        <w:rPr>
          <w:spacing w:val="-2"/>
          <w:w w:val="115"/>
        </w:rPr>
        <w:t>\caption{}</w:t>
      </w:r>
      <w:r>
        <w:rPr>
          <w:spacing w:val="24"/>
          <w:w w:val="115"/>
        </w:rPr>
        <w:t> </w:t>
      </w:r>
      <w:r>
        <w:rPr>
          <w:spacing w:val="-2"/>
          <w:w w:val="115"/>
        </w:rPr>
        <w:t>command.</w:t>
      </w:r>
      <w:r>
        <w:rPr>
          <w:spacing w:val="24"/>
          <w:w w:val="115"/>
        </w:rPr>
        <w:t> </w:t>
      </w:r>
      <w:r>
        <w:rPr>
          <w:spacing w:val="-2"/>
          <w:w w:val="115"/>
        </w:rPr>
        <w:t>You</w:t>
      </w:r>
      <w:r>
        <w:rPr>
          <w:spacing w:val="23"/>
          <w:w w:val="115"/>
        </w:rPr>
        <w:t> </w:t>
      </w:r>
      <w:r>
        <w:rPr>
          <w:spacing w:val="-2"/>
          <w:w w:val="115"/>
        </w:rPr>
        <w:t>can</w:t>
      </w:r>
      <w:r>
        <w:rPr>
          <w:spacing w:val="24"/>
          <w:w w:val="115"/>
        </w:rPr>
        <w:t> </w:t>
      </w:r>
      <w:r>
        <w:rPr>
          <w:spacing w:val="-2"/>
          <w:w w:val="115"/>
        </w:rPr>
        <w:t>then</w:t>
      </w:r>
      <w:r>
        <w:rPr>
          <w:spacing w:val="24"/>
          <w:w w:val="115"/>
        </w:rPr>
        <w:t> </w:t>
      </w:r>
      <w:r>
        <w:rPr>
          <w:spacing w:val="-2"/>
          <w:w w:val="115"/>
        </w:rPr>
        <w:t>use</w:t>
      </w:r>
      <w:r>
        <w:rPr>
          <w:spacing w:val="23"/>
          <w:w w:val="115"/>
        </w:rPr>
        <w:t> </w:t>
      </w:r>
      <w:r>
        <w:rPr>
          <w:spacing w:val="-5"/>
          <w:w w:val="115"/>
        </w:rPr>
        <w:t>the</w:t>
      </w:r>
    </w:p>
    <w:p>
      <w:pPr>
        <w:pStyle w:val="BodyText"/>
        <w:spacing w:line="235" w:lineRule="auto" w:before="2"/>
        <w:ind w:left="301" w:right="793"/>
        <w:jc w:val="both"/>
      </w:pPr>
      <w:r>
        <w:rPr>
          <w:w w:val="120"/>
        </w:rPr>
        <w:t>\ref{#label}</w:t>
      </w:r>
      <w:r>
        <w:rPr>
          <w:w w:val="120"/>
        </w:rPr>
        <w:t> </w:t>
      </w:r>
      <w:r>
        <w:rPr>
          <w:w w:val="105"/>
        </w:rPr>
        <w:t>command</w:t>
      </w:r>
      <w:r>
        <w:rPr>
          <w:w w:val="105"/>
        </w:rPr>
        <w:t> to</w:t>
      </w:r>
      <w:r>
        <w:rPr>
          <w:w w:val="105"/>
        </w:rPr>
        <w:t> cross-reference</w:t>
      </w:r>
      <w:r>
        <w:rPr>
          <w:w w:val="105"/>
        </w:rPr>
        <w:t> them.</w:t>
      </w:r>
      <w:r>
        <w:rPr>
          <w:w w:val="105"/>
        </w:rPr>
        <w:t> As</w:t>
      </w:r>
      <w:r>
        <w:rPr>
          <w:w w:val="105"/>
        </w:rPr>
        <w:t> an</w:t>
      </w:r>
      <w:r>
        <w:rPr>
          <w:w w:val="105"/>
        </w:rPr>
        <w:t> example,</w:t>
      </w:r>
      <w:r>
        <w:rPr>
          <w:w w:val="105"/>
        </w:rPr>
        <w:t> consider</w:t>
      </w:r>
      <w:r>
        <w:rPr>
          <w:w w:val="105"/>
        </w:rPr>
        <w:t> the</w:t>
      </w:r>
      <w:r>
        <w:rPr>
          <w:w w:val="105"/>
        </w:rPr>
        <w:t> label declared for Figure </w:t>
      </w:r>
      <w:hyperlink w:history="true" w:anchor="_bookmark3">
        <w:r>
          <w:rPr>
            <w:color w:val="0000FF"/>
            <w:w w:val="105"/>
          </w:rPr>
          <w:t>1</w:t>
        </w:r>
      </w:hyperlink>
      <w:r>
        <w:rPr>
          <w:color w:val="0000FF"/>
          <w:w w:val="105"/>
        </w:rPr>
        <w:t> </w:t>
      </w:r>
      <w:r>
        <w:rPr>
          <w:w w:val="105"/>
        </w:rPr>
        <w:t>which is </w:t>
      </w:r>
      <w:r>
        <w:rPr>
          <w:w w:val="120"/>
        </w:rPr>
        <w:t>\label{fig1}. </w:t>
      </w:r>
      <w:r>
        <w:rPr>
          <w:w w:val="105"/>
        </w:rPr>
        <w:t>To cross-reference it, use the command Figure</w:t>
      </w:r>
      <w:r>
        <w:rPr>
          <w:spacing w:val="40"/>
          <w:w w:val="120"/>
        </w:rPr>
        <w:t> </w:t>
      </w:r>
      <w:r>
        <w:rPr>
          <w:w w:val="120"/>
        </w:rPr>
        <w:t>\ref{fig1},</w:t>
      </w:r>
      <w:r>
        <w:rPr>
          <w:spacing w:val="40"/>
          <w:w w:val="120"/>
        </w:rPr>
        <w:t> </w:t>
      </w:r>
      <w:r>
        <w:rPr>
          <w:w w:val="105"/>
        </w:rPr>
        <w:t>for</w:t>
      </w:r>
      <w:r>
        <w:rPr>
          <w:spacing w:val="40"/>
          <w:w w:val="105"/>
        </w:rPr>
        <w:t> </w:t>
      </w:r>
      <w:r>
        <w:rPr>
          <w:w w:val="105"/>
        </w:rPr>
        <w:t>which</w:t>
      </w:r>
      <w:r>
        <w:rPr>
          <w:spacing w:val="40"/>
          <w:w w:val="105"/>
        </w:rPr>
        <w:t> </w:t>
      </w:r>
      <w:r>
        <w:rPr>
          <w:w w:val="105"/>
        </w:rPr>
        <w:t>it</w:t>
      </w:r>
      <w:r>
        <w:rPr>
          <w:spacing w:val="40"/>
          <w:w w:val="105"/>
        </w:rPr>
        <w:t> </w:t>
      </w:r>
      <w:r>
        <w:rPr>
          <w:w w:val="105"/>
        </w:rPr>
        <w:t>comes</w:t>
      </w:r>
      <w:r>
        <w:rPr>
          <w:spacing w:val="40"/>
          <w:w w:val="105"/>
        </w:rPr>
        <w:t> </w:t>
      </w:r>
      <w:r>
        <w:rPr>
          <w:w w:val="105"/>
        </w:rPr>
        <w:t>up</w:t>
      </w:r>
      <w:r>
        <w:rPr>
          <w:spacing w:val="40"/>
          <w:w w:val="105"/>
        </w:rPr>
        <w:t> </w:t>
      </w:r>
      <w:r>
        <w:rPr>
          <w:w w:val="105"/>
        </w:rPr>
        <w:t>as</w:t>
      </w:r>
      <w:r>
        <w:rPr>
          <w:spacing w:val="40"/>
          <w:w w:val="105"/>
        </w:rPr>
        <w:t> </w:t>
      </w:r>
      <w:r>
        <w:rPr>
          <w:w w:val="105"/>
        </w:rPr>
        <w:t>“Figure</w:t>
      </w:r>
      <w:r>
        <w:rPr>
          <w:spacing w:val="40"/>
          <w:w w:val="105"/>
        </w:rPr>
        <w:t> </w:t>
      </w:r>
      <w:hyperlink w:history="true" w:anchor="_bookmark3">
        <w:r>
          <w:rPr>
            <w:color w:val="0000FF"/>
            <w:w w:val="105"/>
          </w:rPr>
          <w:t>1</w:t>
        </w:r>
      </w:hyperlink>
      <w:r>
        <w:rPr>
          <w:w w:val="105"/>
        </w:rPr>
        <w:t>”.</w:t>
      </w:r>
    </w:p>
    <w:p>
      <w:pPr>
        <w:pStyle w:val="BodyText"/>
        <w:spacing w:line="235" w:lineRule="auto" w:before="2"/>
        <w:ind w:left="301" w:right="793" w:firstLine="298"/>
        <w:jc w:val="both"/>
      </w:pPr>
      <w:r>
        <w:rPr>
          <w:w w:val="110"/>
        </w:rPr>
        <w:t>To</w:t>
      </w:r>
      <w:r>
        <w:rPr>
          <w:spacing w:val="-7"/>
          <w:w w:val="110"/>
        </w:rPr>
        <w:t> </w:t>
      </w:r>
      <w:r>
        <w:rPr>
          <w:w w:val="105"/>
        </w:rPr>
        <w:t>reference</w:t>
      </w:r>
      <w:r>
        <w:rPr>
          <w:spacing w:val="-5"/>
          <w:w w:val="105"/>
        </w:rPr>
        <w:t> </w:t>
      </w:r>
      <w:r>
        <w:rPr>
          <w:w w:val="110"/>
        </w:rPr>
        <w:t>line</w:t>
      </w:r>
      <w:r>
        <w:rPr>
          <w:spacing w:val="-7"/>
          <w:w w:val="110"/>
        </w:rPr>
        <w:t> </w:t>
      </w:r>
      <w:r>
        <w:rPr>
          <w:w w:val="105"/>
        </w:rPr>
        <w:t>numbers</w:t>
      </w:r>
      <w:r>
        <w:rPr>
          <w:spacing w:val="-5"/>
          <w:w w:val="105"/>
        </w:rPr>
        <w:t> </w:t>
      </w:r>
      <w:r>
        <w:rPr>
          <w:w w:val="110"/>
        </w:rPr>
        <w:t>in</w:t>
      </w:r>
      <w:r>
        <w:rPr>
          <w:spacing w:val="-6"/>
          <w:w w:val="110"/>
        </w:rPr>
        <w:t> </w:t>
      </w:r>
      <w:r>
        <w:rPr>
          <w:w w:val="110"/>
        </w:rPr>
        <w:t>an</w:t>
      </w:r>
      <w:r>
        <w:rPr>
          <w:spacing w:val="-7"/>
          <w:w w:val="110"/>
        </w:rPr>
        <w:t> </w:t>
      </w:r>
      <w:r>
        <w:rPr>
          <w:w w:val="110"/>
        </w:rPr>
        <w:t>algorithm,</w:t>
      </w:r>
      <w:r>
        <w:rPr>
          <w:spacing w:val="-7"/>
          <w:w w:val="110"/>
        </w:rPr>
        <w:t> </w:t>
      </w:r>
      <w:r>
        <w:rPr>
          <w:w w:val="105"/>
        </w:rPr>
        <w:t>consider</w:t>
      </w:r>
      <w:r>
        <w:rPr>
          <w:spacing w:val="-5"/>
          <w:w w:val="105"/>
        </w:rPr>
        <w:t> </w:t>
      </w:r>
      <w:r>
        <w:rPr>
          <w:w w:val="110"/>
        </w:rPr>
        <w:t>the</w:t>
      </w:r>
      <w:r>
        <w:rPr>
          <w:spacing w:val="-7"/>
          <w:w w:val="110"/>
        </w:rPr>
        <w:t> </w:t>
      </w:r>
      <w:r>
        <w:rPr>
          <w:w w:val="110"/>
        </w:rPr>
        <w:t>label</w:t>
      </w:r>
      <w:r>
        <w:rPr>
          <w:spacing w:val="-7"/>
          <w:w w:val="110"/>
        </w:rPr>
        <w:t> </w:t>
      </w:r>
      <w:r>
        <w:rPr>
          <w:w w:val="105"/>
        </w:rPr>
        <w:t>declared</w:t>
      </w:r>
      <w:r>
        <w:rPr>
          <w:spacing w:val="-5"/>
          <w:w w:val="105"/>
        </w:rPr>
        <w:t> </w:t>
      </w:r>
      <w:r>
        <w:rPr>
          <w:w w:val="105"/>
        </w:rPr>
        <w:t>for</w:t>
      </w:r>
      <w:r>
        <w:rPr>
          <w:spacing w:val="-5"/>
          <w:w w:val="105"/>
        </w:rPr>
        <w:t> </w:t>
      </w:r>
      <w:r>
        <w:rPr>
          <w:w w:val="110"/>
        </w:rPr>
        <w:t>the</w:t>
      </w:r>
      <w:r>
        <w:rPr>
          <w:spacing w:val="-7"/>
          <w:w w:val="110"/>
        </w:rPr>
        <w:t> </w:t>
      </w:r>
      <w:r>
        <w:rPr>
          <w:w w:val="110"/>
        </w:rPr>
        <w:t>line </w:t>
      </w:r>
      <w:r>
        <w:rPr>
          <w:w w:val="105"/>
        </w:rPr>
        <w:t>number</w:t>
      </w:r>
      <w:r>
        <w:rPr>
          <w:spacing w:val="5"/>
          <w:w w:val="115"/>
        </w:rPr>
        <w:t> </w:t>
      </w:r>
      <w:r>
        <w:rPr>
          <w:w w:val="115"/>
        </w:rPr>
        <w:t>2</w:t>
      </w:r>
      <w:r>
        <w:rPr>
          <w:spacing w:val="5"/>
          <w:w w:val="115"/>
        </w:rPr>
        <w:t> </w:t>
      </w:r>
      <w:r>
        <w:rPr>
          <w:w w:val="115"/>
        </w:rPr>
        <w:t>of</w:t>
      </w:r>
      <w:r>
        <w:rPr>
          <w:spacing w:val="5"/>
          <w:w w:val="115"/>
        </w:rPr>
        <w:t> </w:t>
      </w:r>
      <w:r>
        <w:rPr>
          <w:w w:val="115"/>
        </w:rPr>
        <w:t>Algorithm</w:t>
      </w:r>
      <w:r>
        <w:rPr>
          <w:spacing w:val="6"/>
          <w:w w:val="115"/>
        </w:rPr>
        <w:t> </w:t>
      </w:r>
      <w:hyperlink w:history="true" w:anchor="_bookmark5">
        <w:r>
          <w:rPr>
            <w:color w:val="0000FF"/>
            <w:w w:val="115"/>
          </w:rPr>
          <w:t>1</w:t>
        </w:r>
      </w:hyperlink>
      <w:r>
        <w:rPr>
          <w:color w:val="0000FF"/>
          <w:spacing w:val="4"/>
          <w:w w:val="115"/>
        </w:rPr>
        <w:t> </w:t>
      </w:r>
      <w:r>
        <w:rPr>
          <w:w w:val="115"/>
        </w:rPr>
        <w:t>is</w:t>
      </w:r>
      <w:r>
        <w:rPr>
          <w:spacing w:val="8"/>
          <w:w w:val="115"/>
        </w:rPr>
        <w:t> </w:t>
      </w:r>
      <w:r>
        <w:rPr>
          <w:w w:val="115"/>
        </w:rPr>
        <w:t>\label{algln2}.</w:t>
      </w:r>
      <w:r>
        <w:rPr>
          <w:spacing w:val="5"/>
          <w:w w:val="115"/>
        </w:rPr>
        <w:t> </w:t>
      </w:r>
      <w:r>
        <w:rPr>
          <w:w w:val="115"/>
        </w:rPr>
        <w:t>To</w:t>
      </w:r>
      <w:r>
        <w:rPr>
          <w:spacing w:val="6"/>
          <w:w w:val="115"/>
        </w:rPr>
        <w:t> </w:t>
      </w:r>
      <w:r>
        <w:rPr>
          <w:w w:val="105"/>
        </w:rPr>
        <w:t>cross-reference</w:t>
      </w:r>
      <w:r>
        <w:rPr>
          <w:spacing w:val="5"/>
          <w:w w:val="115"/>
        </w:rPr>
        <w:t> </w:t>
      </w:r>
      <w:r>
        <w:rPr>
          <w:w w:val="115"/>
        </w:rPr>
        <w:t>it,</w:t>
      </w:r>
      <w:r>
        <w:rPr>
          <w:spacing w:val="6"/>
          <w:w w:val="115"/>
        </w:rPr>
        <w:t> </w:t>
      </w:r>
      <w:r>
        <w:rPr>
          <w:w w:val="105"/>
        </w:rPr>
        <w:t>use</w:t>
      </w:r>
      <w:r>
        <w:rPr>
          <w:spacing w:val="6"/>
          <w:w w:val="115"/>
        </w:rPr>
        <w:t> </w:t>
      </w:r>
      <w:r>
        <w:rPr>
          <w:w w:val="115"/>
        </w:rPr>
        <w:t>the</w:t>
      </w:r>
      <w:r>
        <w:rPr>
          <w:spacing w:val="5"/>
          <w:w w:val="115"/>
        </w:rPr>
        <w:t> </w:t>
      </w:r>
      <w:r>
        <w:rPr>
          <w:spacing w:val="-2"/>
          <w:w w:val="105"/>
        </w:rPr>
        <w:t>command</w:t>
      </w:r>
    </w:p>
    <w:p>
      <w:pPr>
        <w:pStyle w:val="BodyText"/>
        <w:spacing w:line="242" w:lineRule="exact"/>
        <w:ind w:left="301"/>
        <w:jc w:val="both"/>
      </w:pPr>
      <w:r>
        <w:rPr>
          <w:w w:val="115"/>
        </w:rPr>
        <w:t>\ref{algln2}</w:t>
      </w:r>
      <w:r>
        <w:rPr>
          <w:spacing w:val="3"/>
          <w:w w:val="115"/>
        </w:rPr>
        <w:t> </w:t>
      </w:r>
      <w:r>
        <w:rPr>
          <w:w w:val="110"/>
        </w:rPr>
        <w:t>for</w:t>
      </w:r>
      <w:r>
        <w:rPr>
          <w:spacing w:val="3"/>
          <w:w w:val="115"/>
        </w:rPr>
        <w:t> </w:t>
      </w:r>
      <w:r>
        <w:rPr>
          <w:w w:val="115"/>
        </w:rPr>
        <w:t>which</w:t>
      </w:r>
      <w:r>
        <w:rPr>
          <w:spacing w:val="3"/>
          <w:w w:val="115"/>
        </w:rPr>
        <w:t> </w:t>
      </w:r>
      <w:r>
        <w:rPr>
          <w:w w:val="115"/>
        </w:rPr>
        <w:t>it</w:t>
      </w:r>
      <w:r>
        <w:rPr>
          <w:spacing w:val="3"/>
          <w:w w:val="115"/>
        </w:rPr>
        <w:t> </w:t>
      </w:r>
      <w:r>
        <w:rPr>
          <w:w w:val="110"/>
        </w:rPr>
        <w:t>comes</w:t>
      </w:r>
      <w:r>
        <w:rPr>
          <w:spacing w:val="3"/>
          <w:w w:val="115"/>
        </w:rPr>
        <w:t> </w:t>
      </w:r>
      <w:r>
        <w:rPr>
          <w:w w:val="115"/>
        </w:rPr>
        <w:t>up</w:t>
      </w:r>
      <w:r>
        <w:rPr>
          <w:spacing w:val="3"/>
          <w:w w:val="115"/>
        </w:rPr>
        <w:t> </w:t>
      </w:r>
      <w:r>
        <w:rPr>
          <w:w w:val="115"/>
        </w:rPr>
        <w:t>as</w:t>
      </w:r>
      <w:r>
        <w:rPr>
          <w:spacing w:val="3"/>
          <w:w w:val="115"/>
        </w:rPr>
        <w:t> </w:t>
      </w:r>
      <w:r>
        <w:rPr>
          <w:w w:val="115"/>
        </w:rPr>
        <w:t>line</w:t>
      </w:r>
      <w:r>
        <w:rPr>
          <w:spacing w:val="3"/>
          <w:w w:val="115"/>
        </w:rPr>
        <w:t> </w:t>
      </w:r>
      <w:hyperlink w:history="true" w:anchor="_bookmark5">
        <w:r>
          <w:rPr>
            <w:color w:val="0000FF"/>
            <w:w w:val="115"/>
          </w:rPr>
          <w:t>2</w:t>
        </w:r>
      </w:hyperlink>
      <w:r>
        <w:rPr>
          <w:color w:val="0000FF"/>
          <w:spacing w:val="3"/>
          <w:w w:val="115"/>
        </w:rPr>
        <w:t> </w:t>
      </w:r>
      <w:r>
        <w:rPr>
          <w:w w:val="115"/>
        </w:rPr>
        <w:t>of</w:t>
      </w:r>
      <w:r>
        <w:rPr>
          <w:spacing w:val="3"/>
          <w:w w:val="115"/>
        </w:rPr>
        <w:t> </w:t>
      </w:r>
      <w:r>
        <w:rPr>
          <w:w w:val="115"/>
        </w:rPr>
        <w:t>Algorithm</w:t>
      </w:r>
      <w:r>
        <w:rPr>
          <w:spacing w:val="3"/>
          <w:w w:val="115"/>
        </w:rPr>
        <w:t> </w:t>
      </w:r>
      <w:hyperlink w:history="true" w:anchor="_bookmark5">
        <w:r>
          <w:rPr>
            <w:color w:val="0000FF"/>
            <w:spacing w:val="-5"/>
            <w:w w:val="115"/>
          </w:rPr>
          <w:t>1</w:t>
        </w:r>
      </w:hyperlink>
      <w:r>
        <w:rPr>
          <w:spacing w:val="-5"/>
          <w:w w:val="115"/>
        </w:rPr>
        <w:t>.</w:t>
      </w:r>
    </w:p>
    <w:p>
      <w:pPr>
        <w:pStyle w:val="BodyText"/>
        <w:spacing w:after="0" w:line="242" w:lineRule="exact"/>
        <w:jc w:val="both"/>
        <w:sectPr>
          <w:pgSz w:w="11910" w:h="16840"/>
          <w:pgMar w:header="0" w:footer="3734" w:top="1400" w:bottom="3920" w:left="1700" w:right="1700"/>
        </w:sectPr>
      </w:pPr>
    </w:p>
    <w:p>
      <w:pPr>
        <w:pStyle w:val="Heading2"/>
        <w:numPr>
          <w:ilvl w:val="1"/>
          <w:numId w:val="1"/>
        </w:numPr>
        <w:tabs>
          <w:tab w:pos="1270" w:val="left" w:leader="none"/>
        </w:tabs>
        <w:spacing w:line="240" w:lineRule="auto" w:before="27" w:after="0"/>
        <w:ind w:left="1270" w:right="0" w:hanging="479"/>
        <w:jc w:val="both"/>
      </w:pPr>
      <w:bookmarkStart w:name="Details on reference citations" w:id="17"/>
      <w:bookmarkEnd w:id="17"/>
      <w:r>
        <w:rPr>
          <w:b w:val="0"/>
        </w:rPr>
      </w:r>
      <w:r>
        <w:rPr>
          <w:w w:val="115"/>
        </w:rPr>
        <w:t>Details</w:t>
      </w:r>
      <w:r>
        <w:rPr>
          <w:spacing w:val="18"/>
          <w:w w:val="115"/>
        </w:rPr>
        <w:t> </w:t>
      </w:r>
      <w:r>
        <w:rPr>
          <w:w w:val="115"/>
        </w:rPr>
        <w:t>on</w:t>
      </w:r>
      <w:r>
        <w:rPr>
          <w:spacing w:val="19"/>
          <w:w w:val="115"/>
        </w:rPr>
        <w:t> </w:t>
      </w:r>
      <w:r>
        <w:rPr>
          <w:w w:val="115"/>
        </w:rPr>
        <w:t>reference</w:t>
      </w:r>
      <w:r>
        <w:rPr>
          <w:spacing w:val="19"/>
          <w:w w:val="115"/>
        </w:rPr>
        <w:t> </w:t>
      </w:r>
      <w:r>
        <w:rPr>
          <w:spacing w:val="-2"/>
          <w:w w:val="115"/>
        </w:rPr>
        <w:t>citations</w:t>
      </w:r>
    </w:p>
    <w:p>
      <w:pPr>
        <w:pStyle w:val="BodyText"/>
        <w:spacing w:line="201" w:lineRule="auto" w:before="128"/>
        <w:ind w:left="791" w:right="301"/>
        <w:jc w:val="both"/>
      </w:pPr>
      <w:r>
        <w:rPr>
          <w:w w:val="110"/>
        </w:rPr>
        <w:t>Standard</w:t>
      </w:r>
      <w:r>
        <w:rPr>
          <w:w w:val="110"/>
        </w:rPr>
        <w:t> </w:t>
      </w:r>
      <w:r>
        <w:rPr>
          <w:w w:val="125"/>
        </w:rPr>
        <w:t>L</w:t>
      </w:r>
      <w:r>
        <w:rPr>
          <w:w w:val="125"/>
          <w:position w:val="4"/>
          <w:sz w:val="14"/>
        </w:rPr>
        <w:t>A</w:t>
      </w:r>
      <w:r>
        <w:rPr>
          <w:w w:val="125"/>
        </w:rPr>
        <w:t>T</w:t>
      </w:r>
      <w:r>
        <w:rPr>
          <w:w w:val="125"/>
          <w:position w:val="-3"/>
        </w:rPr>
        <w:t>E</w:t>
      </w:r>
      <w:r>
        <w:rPr>
          <w:w w:val="125"/>
        </w:rPr>
        <w:t>X</w:t>
      </w:r>
      <w:r>
        <w:rPr>
          <w:w w:val="125"/>
        </w:rPr>
        <w:t> </w:t>
      </w:r>
      <w:r>
        <w:rPr>
          <w:w w:val="110"/>
        </w:rPr>
        <w:t>permits</w:t>
      </w:r>
      <w:r>
        <w:rPr>
          <w:w w:val="110"/>
        </w:rPr>
        <w:t> only</w:t>
      </w:r>
      <w:r>
        <w:rPr>
          <w:w w:val="110"/>
        </w:rPr>
        <w:t> numerical</w:t>
      </w:r>
      <w:r>
        <w:rPr>
          <w:w w:val="110"/>
        </w:rPr>
        <w:t> citations.</w:t>
      </w:r>
      <w:r>
        <w:rPr>
          <w:w w:val="110"/>
        </w:rPr>
        <w:t> To</w:t>
      </w:r>
      <w:r>
        <w:rPr>
          <w:w w:val="110"/>
        </w:rPr>
        <w:t> support</w:t>
      </w:r>
      <w:r>
        <w:rPr>
          <w:w w:val="110"/>
        </w:rPr>
        <w:t> both</w:t>
      </w:r>
      <w:r>
        <w:rPr>
          <w:w w:val="110"/>
        </w:rPr>
        <w:t> numerical</w:t>
      </w:r>
      <w:r>
        <w:rPr>
          <w:w w:val="110"/>
        </w:rPr>
        <w:t> and author-year</w:t>
      </w:r>
      <w:r>
        <w:rPr>
          <w:w w:val="110"/>
        </w:rPr>
        <w:t> citations</w:t>
      </w:r>
      <w:r>
        <w:rPr>
          <w:w w:val="110"/>
        </w:rPr>
        <w:t> this</w:t>
      </w:r>
      <w:r>
        <w:rPr>
          <w:w w:val="110"/>
        </w:rPr>
        <w:t> template</w:t>
      </w:r>
      <w:r>
        <w:rPr>
          <w:w w:val="110"/>
        </w:rPr>
        <w:t> uses</w:t>
      </w:r>
      <w:r>
        <w:rPr>
          <w:w w:val="110"/>
        </w:rPr>
        <w:t> natbib</w:t>
      </w:r>
      <w:r>
        <w:rPr>
          <w:w w:val="110"/>
        </w:rPr>
        <w:t> </w:t>
      </w:r>
      <w:r>
        <w:rPr>
          <w:w w:val="125"/>
        </w:rPr>
        <w:t>L</w:t>
      </w:r>
      <w:r>
        <w:rPr>
          <w:w w:val="125"/>
          <w:position w:val="4"/>
          <w:sz w:val="14"/>
        </w:rPr>
        <w:t>A</w:t>
      </w:r>
      <w:r>
        <w:rPr>
          <w:w w:val="125"/>
        </w:rPr>
        <w:t>T</w:t>
      </w:r>
      <w:r>
        <w:rPr>
          <w:w w:val="125"/>
          <w:position w:val="-3"/>
        </w:rPr>
        <w:t>E</w:t>
      </w:r>
      <w:r>
        <w:rPr>
          <w:w w:val="125"/>
        </w:rPr>
        <w:t>X</w:t>
      </w:r>
      <w:r>
        <w:rPr>
          <w:spacing w:val="-2"/>
          <w:w w:val="125"/>
        </w:rPr>
        <w:t> </w:t>
      </w:r>
      <w:r>
        <w:rPr>
          <w:w w:val="110"/>
        </w:rPr>
        <w:t>package.</w:t>
      </w:r>
      <w:r>
        <w:rPr>
          <w:w w:val="110"/>
        </w:rPr>
        <w:t> For</w:t>
      </w:r>
      <w:r>
        <w:rPr>
          <w:w w:val="110"/>
        </w:rPr>
        <w:t> style</w:t>
      </w:r>
      <w:r>
        <w:rPr>
          <w:w w:val="110"/>
        </w:rPr>
        <w:t> guidance please refer to the template user manual.</w:t>
      </w:r>
    </w:p>
    <w:p>
      <w:pPr>
        <w:pStyle w:val="BodyText"/>
        <w:spacing w:line="235" w:lineRule="auto" w:before="5"/>
        <w:ind w:left="791" w:right="303" w:firstLine="298"/>
        <w:jc w:val="both"/>
      </w:pPr>
      <w:r>
        <w:rPr>
          <w:w w:val="110"/>
        </w:rPr>
        <w:t>Here</w:t>
      </w:r>
      <w:r>
        <w:rPr>
          <w:w w:val="110"/>
        </w:rPr>
        <w:t> is</w:t>
      </w:r>
      <w:r>
        <w:rPr>
          <w:w w:val="110"/>
        </w:rPr>
        <w:t> an</w:t>
      </w:r>
      <w:r>
        <w:rPr>
          <w:w w:val="110"/>
        </w:rPr>
        <w:t> example</w:t>
      </w:r>
      <w:r>
        <w:rPr>
          <w:w w:val="110"/>
        </w:rPr>
        <w:t> for</w:t>
      </w:r>
      <w:r>
        <w:rPr>
          <w:w w:val="110"/>
        </w:rPr>
        <w:t> </w:t>
      </w:r>
      <w:r>
        <w:rPr>
          <w:w w:val="135"/>
        </w:rPr>
        <w:t>\cite{...}:</w:t>
      </w:r>
      <w:r>
        <w:rPr>
          <w:w w:val="135"/>
        </w:rPr>
        <w:t> </w:t>
      </w:r>
      <w:hyperlink w:history="true" w:anchor="_bookmark11">
        <w:r>
          <w:rPr>
            <w:color w:val="0000FF"/>
            <w:w w:val="110"/>
          </w:rPr>
          <w:t>Campbell</w:t>
        </w:r>
        <w:r>
          <w:rPr>
            <w:color w:val="0000FF"/>
            <w:w w:val="110"/>
          </w:rPr>
          <w:t> and</w:t>
        </w:r>
        <w:r>
          <w:rPr>
            <w:color w:val="0000FF"/>
            <w:w w:val="110"/>
          </w:rPr>
          <w:t> Gear</w:t>
        </w:r>
      </w:hyperlink>
      <w:r>
        <w:rPr>
          <w:color w:val="0000FF"/>
          <w:w w:val="110"/>
        </w:rPr>
        <w:t> </w:t>
      </w:r>
      <w:r>
        <w:rPr>
          <w:w w:val="110"/>
        </w:rPr>
        <w:t>(</w:t>
      </w:r>
      <w:hyperlink w:history="true" w:anchor="_bookmark11">
        <w:r>
          <w:rPr>
            <w:color w:val="0000FF"/>
            <w:w w:val="110"/>
          </w:rPr>
          <w:t>1995</w:t>
        </w:r>
      </w:hyperlink>
      <w:r>
        <w:rPr>
          <w:w w:val="110"/>
        </w:rPr>
        <w:t>).</w:t>
      </w:r>
      <w:r>
        <w:rPr>
          <w:w w:val="110"/>
        </w:rPr>
        <w:t> Another</w:t>
      </w:r>
      <w:r>
        <w:rPr>
          <w:w w:val="110"/>
        </w:rPr>
        <w:t> exam- ple</w:t>
      </w:r>
      <w:r>
        <w:rPr>
          <w:spacing w:val="48"/>
          <w:w w:val="110"/>
        </w:rPr>
        <w:t> </w:t>
      </w:r>
      <w:r>
        <w:rPr>
          <w:w w:val="110"/>
        </w:rPr>
        <w:t>for</w:t>
      </w:r>
      <w:r>
        <w:rPr>
          <w:spacing w:val="38"/>
          <w:w w:val="135"/>
        </w:rPr>
        <w:t> </w:t>
      </w:r>
      <w:r>
        <w:rPr>
          <w:w w:val="135"/>
        </w:rPr>
        <w:t>\citep{...}:</w:t>
      </w:r>
      <w:r>
        <w:rPr>
          <w:spacing w:val="38"/>
          <w:w w:val="135"/>
        </w:rPr>
        <w:t> </w:t>
      </w:r>
      <w:r>
        <w:rPr>
          <w:w w:val="110"/>
        </w:rPr>
        <w:t>(</w:t>
      </w:r>
      <w:hyperlink w:history="true" w:anchor="_bookmark17">
        <w:r>
          <w:rPr>
            <w:color w:val="0000FF"/>
            <w:w w:val="110"/>
          </w:rPr>
          <w:t>Slifka</w:t>
        </w:r>
        <w:r>
          <w:rPr>
            <w:color w:val="0000FF"/>
            <w:spacing w:val="48"/>
            <w:w w:val="110"/>
          </w:rPr>
          <w:t> </w:t>
        </w:r>
        <w:r>
          <w:rPr>
            <w:color w:val="0000FF"/>
            <w:w w:val="110"/>
          </w:rPr>
          <w:t>and</w:t>
        </w:r>
        <w:r>
          <w:rPr>
            <w:color w:val="0000FF"/>
            <w:spacing w:val="49"/>
            <w:w w:val="110"/>
          </w:rPr>
          <w:t> </w:t>
        </w:r>
        <w:r>
          <w:rPr>
            <w:color w:val="0000FF"/>
            <w:w w:val="110"/>
          </w:rPr>
          <w:t>Whitton</w:t>
        </w:r>
      </w:hyperlink>
      <w:r>
        <w:rPr>
          <w:color w:val="0000FF"/>
          <w:spacing w:val="49"/>
          <w:w w:val="110"/>
        </w:rPr>
        <w:t> </w:t>
      </w:r>
      <w:hyperlink w:history="true" w:anchor="_bookmark17">
        <w:r>
          <w:rPr>
            <w:color w:val="0000FF"/>
            <w:w w:val="110"/>
          </w:rPr>
          <w:t>2000</w:t>
        </w:r>
      </w:hyperlink>
      <w:r>
        <w:rPr>
          <w:w w:val="110"/>
        </w:rPr>
        <w:t>).</w:t>
      </w:r>
      <w:r>
        <w:rPr>
          <w:spacing w:val="48"/>
          <w:w w:val="110"/>
        </w:rPr>
        <w:t> </w:t>
      </w:r>
      <w:r>
        <w:rPr>
          <w:w w:val="110"/>
        </w:rPr>
        <w:t>For</w:t>
      </w:r>
      <w:r>
        <w:rPr>
          <w:spacing w:val="49"/>
          <w:w w:val="110"/>
        </w:rPr>
        <w:t> </w:t>
      </w:r>
      <w:r>
        <w:rPr>
          <w:w w:val="110"/>
        </w:rPr>
        <w:t>author-year</w:t>
      </w:r>
      <w:r>
        <w:rPr>
          <w:spacing w:val="49"/>
          <w:w w:val="110"/>
        </w:rPr>
        <w:t> </w:t>
      </w:r>
      <w:r>
        <w:rPr>
          <w:w w:val="110"/>
        </w:rPr>
        <w:t>citation</w:t>
      </w:r>
      <w:r>
        <w:rPr>
          <w:spacing w:val="48"/>
          <w:w w:val="110"/>
        </w:rPr>
        <w:t> </w:t>
      </w:r>
      <w:r>
        <w:rPr>
          <w:spacing w:val="-2"/>
          <w:w w:val="110"/>
        </w:rPr>
        <w:t>mode,</w:t>
      </w:r>
    </w:p>
    <w:p>
      <w:pPr>
        <w:pStyle w:val="BodyText"/>
        <w:spacing w:line="235" w:lineRule="auto" w:before="1"/>
        <w:ind w:left="1090" w:right="251" w:hanging="299"/>
      </w:pPr>
      <w:r>
        <w:rPr>
          <w:w w:val="140"/>
        </w:rPr>
        <w:t>\cite{...} </w:t>
      </w:r>
      <w:r>
        <w:rPr>
          <w:w w:val="110"/>
        </w:rPr>
        <w:t>prints</w:t>
      </w:r>
      <w:r>
        <w:rPr>
          <w:spacing w:val="31"/>
          <w:w w:val="110"/>
        </w:rPr>
        <w:t> </w:t>
      </w:r>
      <w:r>
        <w:rPr>
          <w:w w:val="110"/>
        </w:rPr>
        <w:t>Jones</w:t>
      </w:r>
      <w:r>
        <w:rPr>
          <w:spacing w:val="31"/>
          <w:w w:val="110"/>
        </w:rPr>
        <w:t> </w:t>
      </w:r>
      <w:r>
        <w:rPr>
          <w:w w:val="110"/>
        </w:rPr>
        <w:t>et</w:t>
      </w:r>
      <w:r>
        <w:rPr>
          <w:spacing w:val="31"/>
          <w:w w:val="110"/>
        </w:rPr>
        <w:t> </w:t>
      </w:r>
      <w:r>
        <w:rPr>
          <w:w w:val="110"/>
        </w:rPr>
        <w:t>al.</w:t>
      </w:r>
      <w:r>
        <w:rPr>
          <w:spacing w:val="31"/>
          <w:w w:val="110"/>
        </w:rPr>
        <w:t> </w:t>
      </w:r>
      <w:r>
        <w:rPr>
          <w:w w:val="110"/>
        </w:rPr>
        <w:t>(1990)</w:t>
      </w:r>
      <w:r>
        <w:rPr>
          <w:spacing w:val="31"/>
          <w:w w:val="110"/>
        </w:rPr>
        <w:t> </w:t>
      </w:r>
      <w:r>
        <w:rPr>
          <w:w w:val="110"/>
        </w:rPr>
        <w:t>and</w:t>
      </w:r>
      <w:r>
        <w:rPr>
          <w:w w:val="140"/>
        </w:rPr>
        <w:t> \citep{...} </w:t>
      </w:r>
      <w:r>
        <w:rPr>
          <w:w w:val="110"/>
        </w:rPr>
        <w:t>prints</w:t>
      </w:r>
      <w:r>
        <w:rPr>
          <w:spacing w:val="31"/>
          <w:w w:val="110"/>
        </w:rPr>
        <w:t> </w:t>
      </w:r>
      <w:r>
        <w:rPr>
          <w:w w:val="110"/>
        </w:rPr>
        <w:t>(Jones</w:t>
      </w:r>
      <w:r>
        <w:rPr>
          <w:spacing w:val="31"/>
          <w:w w:val="110"/>
        </w:rPr>
        <w:t> </w:t>
      </w:r>
      <w:r>
        <w:rPr>
          <w:w w:val="110"/>
        </w:rPr>
        <w:t>et</w:t>
      </w:r>
      <w:r>
        <w:rPr>
          <w:spacing w:val="31"/>
          <w:w w:val="110"/>
        </w:rPr>
        <w:t> </w:t>
      </w:r>
      <w:r>
        <w:rPr>
          <w:w w:val="110"/>
        </w:rPr>
        <w:t>al.,</w:t>
      </w:r>
      <w:r>
        <w:rPr>
          <w:spacing w:val="31"/>
          <w:w w:val="110"/>
        </w:rPr>
        <w:t> </w:t>
      </w:r>
      <w:r>
        <w:rPr>
          <w:w w:val="110"/>
        </w:rPr>
        <w:t>1990). All</w:t>
      </w:r>
      <w:r>
        <w:rPr>
          <w:spacing w:val="25"/>
          <w:w w:val="110"/>
        </w:rPr>
        <w:t> </w:t>
      </w:r>
      <w:r>
        <w:rPr>
          <w:w w:val="110"/>
        </w:rPr>
        <w:t>cited</w:t>
      </w:r>
      <w:r>
        <w:rPr>
          <w:spacing w:val="25"/>
          <w:w w:val="110"/>
        </w:rPr>
        <w:t> </w:t>
      </w:r>
      <w:r>
        <w:rPr>
          <w:w w:val="110"/>
        </w:rPr>
        <w:t>bib</w:t>
      </w:r>
      <w:r>
        <w:rPr>
          <w:spacing w:val="25"/>
          <w:w w:val="110"/>
        </w:rPr>
        <w:t> </w:t>
      </w:r>
      <w:r>
        <w:rPr>
          <w:w w:val="110"/>
        </w:rPr>
        <w:t>entries</w:t>
      </w:r>
      <w:r>
        <w:rPr>
          <w:spacing w:val="25"/>
          <w:w w:val="110"/>
        </w:rPr>
        <w:t> </w:t>
      </w:r>
      <w:r>
        <w:rPr>
          <w:w w:val="110"/>
        </w:rPr>
        <w:t>are</w:t>
      </w:r>
      <w:r>
        <w:rPr>
          <w:spacing w:val="26"/>
          <w:w w:val="110"/>
        </w:rPr>
        <w:t> </w:t>
      </w:r>
      <w:r>
        <w:rPr>
          <w:w w:val="110"/>
        </w:rPr>
        <w:t>printed</w:t>
      </w:r>
      <w:r>
        <w:rPr>
          <w:spacing w:val="25"/>
          <w:w w:val="110"/>
        </w:rPr>
        <w:t> </w:t>
      </w:r>
      <w:r>
        <w:rPr>
          <w:w w:val="110"/>
        </w:rPr>
        <w:t>at</w:t>
      </w:r>
      <w:r>
        <w:rPr>
          <w:spacing w:val="25"/>
          <w:w w:val="110"/>
        </w:rPr>
        <w:t> </w:t>
      </w:r>
      <w:r>
        <w:rPr>
          <w:w w:val="110"/>
        </w:rPr>
        <w:t>the</w:t>
      </w:r>
      <w:r>
        <w:rPr>
          <w:spacing w:val="25"/>
          <w:w w:val="110"/>
        </w:rPr>
        <w:t> </w:t>
      </w:r>
      <w:r>
        <w:rPr>
          <w:w w:val="110"/>
        </w:rPr>
        <w:t>end</w:t>
      </w:r>
      <w:r>
        <w:rPr>
          <w:spacing w:val="25"/>
          <w:w w:val="110"/>
        </w:rPr>
        <w:t> </w:t>
      </w:r>
      <w:r>
        <w:rPr>
          <w:w w:val="110"/>
        </w:rPr>
        <w:t>of</w:t>
      </w:r>
      <w:r>
        <w:rPr>
          <w:spacing w:val="26"/>
          <w:w w:val="110"/>
        </w:rPr>
        <w:t> </w:t>
      </w:r>
      <w:r>
        <w:rPr>
          <w:w w:val="110"/>
        </w:rPr>
        <w:t>this</w:t>
      </w:r>
      <w:r>
        <w:rPr>
          <w:spacing w:val="25"/>
          <w:w w:val="110"/>
        </w:rPr>
        <w:t> </w:t>
      </w:r>
      <w:r>
        <w:rPr>
          <w:w w:val="110"/>
        </w:rPr>
        <w:t>article:</w:t>
      </w:r>
      <w:r>
        <w:rPr>
          <w:spacing w:val="25"/>
          <w:w w:val="110"/>
        </w:rPr>
        <w:t> </w:t>
      </w:r>
      <w:hyperlink w:history="true" w:anchor="_bookmark14">
        <w:r>
          <w:rPr>
            <w:color w:val="0000FF"/>
            <w:w w:val="110"/>
          </w:rPr>
          <w:t>Hamburger</w:t>
        </w:r>
      </w:hyperlink>
      <w:r>
        <w:rPr>
          <w:color w:val="0000FF"/>
          <w:spacing w:val="25"/>
          <w:w w:val="110"/>
        </w:rPr>
        <w:t> </w:t>
      </w:r>
      <w:r>
        <w:rPr>
          <w:spacing w:val="-2"/>
          <w:w w:val="110"/>
        </w:rPr>
        <w:t>(</w:t>
      </w:r>
      <w:hyperlink w:history="true" w:anchor="_bookmark14">
        <w:r>
          <w:rPr>
            <w:color w:val="0000FF"/>
            <w:spacing w:val="-2"/>
            <w:w w:val="110"/>
          </w:rPr>
          <w:t>1995</w:t>
        </w:r>
      </w:hyperlink>
      <w:r>
        <w:rPr>
          <w:spacing w:val="-2"/>
          <w:w w:val="110"/>
        </w:rPr>
        <w:t>),</w:t>
      </w:r>
    </w:p>
    <w:p>
      <w:pPr>
        <w:pStyle w:val="BodyText"/>
        <w:spacing w:line="240" w:lineRule="exact"/>
        <w:ind w:left="791"/>
      </w:pPr>
      <w:hyperlink w:history="true" w:anchor="_bookmark13">
        <w:r>
          <w:rPr>
            <w:color w:val="0000FF"/>
            <w:w w:val="110"/>
          </w:rPr>
          <w:t>Geddes</w:t>
        </w:r>
        <w:r>
          <w:rPr>
            <w:color w:val="0000FF"/>
            <w:spacing w:val="-5"/>
            <w:w w:val="110"/>
          </w:rPr>
          <w:t> </w:t>
        </w:r>
        <w:r>
          <w:rPr>
            <w:color w:val="0000FF"/>
            <w:w w:val="110"/>
          </w:rPr>
          <w:t>et</w:t>
        </w:r>
        <w:r>
          <w:rPr>
            <w:color w:val="0000FF"/>
            <w:spacing w:val="-3"/>
            <w:w w:val="110"/>
          </w:rPr>
          <w:t> </w:t>
        </w:r>
        <w:r>
          <w:rPr>
            <w:color w:val="0000FF"/>
            <w:w w:val="110"/>
          </w:rPr>
          <w:t>al.</w:t>
        </w:r>
      </w:hyperlink>
      <w:r>
        <w:rPr>
          <w:color w:val="0000FF"/>
          <w:spacing w:val="-4"/>
          <w:w w:val="110"/>
        </w:rPr>
        <w:t> </w:t>
      </w:r>
      <w:r>
        <w:rPr>
          <w:w w:val="110"/>
        </w:rPr>
        <w:t>(</w:t>
      </w:r>
      <w:hyperlink w:history="true" w:anchor="_bookmark13">
        <w:r>
          <w:rPr>
            <w:color w:val="0000FF"/>
            <w:w w:val="110"/>
          </w:rPr>
          <w:t>1992</w:t>
        </w:r>
      </w:hyperlink>
      <w:r>
        <w:rPr>
          <w:w w:val="110"/>
        </w:rPr>
        <w:t>),</w:t>
      </w:r>
      <w:r>
        <w:rPr>
          <w:spacing w:val="-3"/>
          <w:w w:val="110"/>
        </w:rPr>
        <w:t> </w:t>
      </w:r>
      <w:hyperlink w:history="true" w:anchor="_bookmark10">
        <w:r>
          <w:rPr>
            <w:color w:val="0000FF"/>
            <w:w w:val="110"/>
          </w:rPr>
          <w:t>Broy</w:t>
        </w:r>
      </w:hyperlink>
      <w:r>
        <w:rPr>
          <w:color w:val="0000FF"/>
          <w:spacing w:val="-4"/>
          <w:w w:val="110"/>
        </w:rPr>
        <w:t> </w:t>
      </w:r>
      <w:r>
        <w:rPr>
          <w:w w:val="110"/>
        </w:rPr>
        <w:t>(</w:t>
      </w:r>
      <w:hyperlink w:history="true" w:anchor="_bookmark10">
        <w:r>
          <w:rPr>
            <w:color w:val="0000FF"/>
            <w:w w:val="110"/>
          </w:rPr>
          <w:t>1992</w:t>
        </w:r>
      </w:hyperlink>
      <w:r>
        <w:rPr>
          <w:w w:val="110"/>
        </w:rPr>
        <w:t>),</w:t>
      </w:r>
      <w:r>
        <w:rPr>
          <w:spacing w:val="-4"/>
          <w:w w:val="110"/>
        </w:rPr>
        <w:t> </w:t>
      </w:r>
      <w:hyperlink w:history="true" w:anchor="_bookmark16">
        <w:r>
          <w:rPr>
            <w:color w:val="0000FF"/>
            <w:w w:val="110"/>
          </w:rPr>
          <w:t>Seymour</w:t>
        </w:r>
      </w:hyperlink>
      <w:r>
        <w:rPr>
          <w:color w:val="0000FF"/>
          <w:spacing w:val="-4"/>
          <w:w w:val="110"/>
        </w:rPr>
        <w:t> </w:t>
      </w:r>
      <w:r>
        <w:rPr>
          <w:w w:val="110"/>
        </w:rPr>
        <w:t>(</w:t>
      </w:r>
      <w:hyperlink w:history="true" w:anchor="_bookmark16">
        <w:r>
          <w:rPr>
            <w:color w:val="0000FF"/>
            <w:w w:val="110"/>
          </w:rPr>
          <w:t>1981</w:t>
        </w:r>
      </w:hyperlink>
      <w:r>
        <w:rPr>
          <w:w w:val="110"/>
        </w:rPr>
        <w:t>),</w:t>
      </w:r>
      <w:r>
        <w:rPr>
          <w:spacing w:val="-4"/>
          <w:w w:val="110"/>
        </w:rPr>
        <w:t> </w:t>
      </w:r>
      <w:hyperlink w:history="true" w:anchor="_bookmark18">
        <w:r>
          <w:rPr>
            <w:color w:val="0000FF"/>
            <w:w w:val="110"/>
          </w:rPr>
          <w:t>Smith</w:t>
        </w:r>
      </w:hyperlink>
      <w:r>
        <w:rPr>
          <w:color w:val="0000FF"/>
          <w:spacing w:val="-4"/>
          <w:w w:val="110"/>
        </w:rPr>
        <w:t> </w:t>
      </w:r>
      <w:r>
        <w:rPr>
          <w:w w:val="110"/>
        </w:rPr>
        <w:t>(</w:t>
      </w:r>
      <w:hyperlink w:history="true" w:anchor="_bookmark18">
        <w:r>
          <w:rPr>
            <w:color w:val="0000FF"/>
            <w:w w:val="110"/>
          </w:rPr>
          <w:t>1976</w:t>
        </w:r>
      </w:hyperlink>
      <w:r>
        <w:rPr>
          <w:w w:val="110"/>
        </w:rPr>
        <w:t>),</w:t>
      </w:r>
      <w:r>
        <w:rPr>
          <w:spacing w:val="-4"/>
          <w:w w:val="110"/>
        </w:rPr>
        <w:t> </w:t>
      </w:r>
      <w:hyperlink w:history="true" w:anchor="_bookmark12">
        <w:r>
          <w:rPr>
            <w:color w:val="0000FF"/>
            <w:w w:val="110"/>
          </w:rPr>
          <w:t>Chung</w:t>
        </w:r>
        <w:r>
          <w:rPr>
            <w:color w:val="0000FF"/>
            <w:spacing w:val="-4"/>
            <w:w w:val="110"/>
          </w:rPr>
          <w:t> </w:t>
        </w:r>
        <w:r>
          <w:rPr>
            <w:color w:val="0000FF"/>
            <w:w w:val="110"/>
          </w:rPr>
          <w:t>and</w:t>
        </w:r>
        <w:r>
          <w:rPr>
            <w:color w:val="0000FF"/>
            <w:spacing w:val="-4"/>
            <w:w w:val="110"/>
          </w:rPr>
          <w:t> </w:t>
        </w:r>
        <w:r>
          <w:rPr>
            <w:color w:val="0000FF"/>
            <w:spacing w:val="-2"/>
            <w:w w:val="110"/>
          </w:rPr>
          <w:t>Morris</w:t>
        </w:r>
      </w:hyperlink>
    </w:p>
    <w:p>
      <w:pPr>
        <w:pStyle w:val="BodyText"/>
        <w:spacing w:line="235" w:lineRule="auto" w:before="2"/>
        <w:ind w:left="791" w:right="251"/>
      </w:pPr>
      <w:r>
        <w:rPr>
          <w:w w:val="105"/>
        </w:rPr>
        <w:t>(</w:t>
      </w:r>
      <w:hyperlink w:history="true" w:anchor="_bookmark12">
        <w:r>
          <w:rPr>
            <w:color w:val="0000FF"/>
            <w:w w:val="105"/>
          </w:rPr>
          <w:t>1978</w:t>
        </w:r>
      </w:hyperlink>
      <w:r>
        <w:rPr>
          <w:w w:val="105"/>
        </w:rPr>
        <w:t>),</w:t>
      </w:r>
      <w:r>
        <w:rPr>
          <w:spacing w:val="30"/>
          <w:w w:val="105"/>
        </w:rPr>
        <w:t> </w:t>
      </w:r>
      <w:hyperlink w:history="true" w:anchor="_bookmark15">
        <w:r>
          <w:rPr>
            <w:color w:val="0000FF"/>
            <w:w w:val="105"/>
          </w:rPr>
          <w:t>Hao</w:t>
        </w:r>
        <w:r>
          <w:rPr>
            <w:color w:val="0000FF"/>
            <w:spacing w:val="30"/>
            <w:w w:val="105"/>
          </w:rPr>
          <w:t> </w:t>
        </w:r>
        <w:r>
          <w:rPr>
            <w:color w:val="0000FF"/>
            <w:w w:val="105"/>
          </w:rPr>
          <w:t>et</w:t>
        </w:r>
        <w:r>
          <w:rPr>
            <w:color w:val="0000FF"/>
            <w:spacing w:val="30"/>
            <w:w w:val="105"/>
          </w:rPr>
          <w:t> </w:t>
        </w:r>
        <w:r>
          <w:rPr>
            <w:color w:val="0000FF"/>
            <w:w w:val="105"/>
          </w:rPr>
          <w:t>al.</w:t>
        </w:r>
      </w:hyperlink>
      <w:r>
        <w:rPr>
          <w:color w:val="0000FF"/>
          <w:spacing w:val="30"/>
          <w:w w:val="105"/>
        </w:rPr>
        <w:t> </w:t>
      </w:r>
      <w:r>
        <w:rPr>
          <w:w w:val="105"/>
        </w:rPr>
        <w:t>(</w:t>
      </w:r>
      <w:hyperlink w:history="true" w:anchor="_bookmark15">
        <w:r>
          <w:rPr>
            <w:color w:val="0000FF"/>
            <w:w w:val="105"/>
          </w:rPr>
          <w:t>2014</w:t>
        </w:r>
      </w:hyperlink>
      <w:r>
        <w:rPr>
          <w:w w:val="105"/>
        </w:rPr>
        <w:t>),</w:t>
      </w:r>
      <w:r>
        <w:rPr>
          <w:spacing w:val="30"/>
          <w:w w:val="105"/>
        </w:rPr>
        <w:t> </w:t>
      </w:r>
      <w:hyperlink w:history="true" w:anchor="_bookmark8">
        <w:r>
          <w:rPr>
            <w:color w:val="0000FF"/>
            <w:w w:val="105"/>
          </w:rPr>
          <w:t>Babichev</w:t>
        </w:r>
        <w:r>
          <w:rPr>
            <w:color w:val="0000FF"/>
            <w:spacing w:val="30"/>
            <w:w w:val="105"/>
          </w:rPr>
          <w:t> </w:t>
        </w:r>
        <w:r>
          <w:rPr>
            <w:color w:val="0000FF"/>
            <w:w w:val="105"/>
          </w:rPr>
          <w:t>et</w:t>
        </w:r>
        <w:r>
          <w:rPr>
            <w:color w:val="0000FF"/>
            <w:spacing w:val="30"/>
            <w:w w:val="105"/>
          </w:rPr>
          <w:t> </w:t>
        </w:r>
        <w:r>
          <w:rPr>
            <w:color w:val="0000FF"/>
            <w:w w:val="105"/>
          </w:rPr>
          <w:t>al.</w:t>
        </w:r>
      </w:hyperlink>
      <w:r>
        <w:rPr>
          <w:color w:val="0000FF"/>
          <w:spacing w:val="30"/>
          <w:w w:val="105"/>
        </w:rPr>
        <w:t> </w:t>
      </w:r>
      <w:r>
        <w:rPr>
          <w:w w:val="105"/>
        </w:rPr>
        <w:t>(</w:t>
      </w:r>
      <w:hyperlink w:history="true" w:anchor="_bookmark8">
        <w:r>
          <w:rPr>
            <w:color w:val="0000FF"/>
            <w:w w:val="105"/>
          </w:rPr>
          <w:t>2002</w:t>
        </w:r>
      </w:hyperlink>
      <w:r>
        <w:rPr>
          <w:w w:val="105"/>
        </w:rPr>
        <w:t>),</w:t>
      </w:r>
      <w:r>
        <w:rPr>
          <w:spacing w:val="30"/>
          <w:w w:val="105"/>
        </w:rPr>
        <w:t> </w:t>
      </w:r>
      <w:hyperlink w:history="true" w:anchor="_bookmark9">
        <w:r>
          <w:rPr>
            <w:color w:val="0000FF"/>
            <w:w w:val="105"/>
          </w:rPr>
          <w:t>Beneke</w:t>
        </w:r>
        <w:r>
          <w:rPr>
            <w:color w:val="0000FF"/>
            <w:spacing w:val="30"/>
            <w:w w:val="105"/>
          </w:rPr>
          <w:t> </w:t>
        </w:r>
        <w:r>
          <w:rPr>
            <w:color w:val="0000FF"/>
            <w:w w:val="105"/>
          </w:rPr>
          <w:t>et</w:t>
        </w:r>
        <w:r>
          <w:rPr>
            <w:color w:val="0000FF"/>
            <w:spacing w:val="31"/>
            <w:w w:val="105"/>
          </w:rPr>
          <w:t> </w:t>
        </w:r>
        <w:r>
          <w:rPr>
            <w:color w:val="0000FF"/>
            <w:w w:val="105"/>
          </w:rPr>
          <w:t>al.</w:t>
        </w:r>
      </w:hyperlink>
      <w:r>
        <w:rPr>
          <w:color w:val="0000FF"/>
          <w:spacing w:val="30"/>
          <w:w w:val="105"/>
        </w:rPr>
        <w:t> </w:t>
      </w:r>
      <w:r>
        <w:rPr>
          <w:w w:val="105"/>
        </w:rPr>
        <w:t>(</w:t>
      </w:r>
      <w:hyperlink w:history="true" w:anchor="_bookmark9">
        <w:r>
          <w:rPr>
            <w:color w:val="0000FF"/>
            <w:w w:val="105"/>
          </w:rPr>
          <w:t>1997</w:t>
        </w:r>
      </w:hyperlink>
      <w:r>
        <w:rPr>
          <w:w w:val="105"/>
        </w:rPr>
        <w:t>),</w:t>
      </w:r>
      <w:r>
        <w:rPr>
          <w:spacing w:val="30"/>
          <w:w w:val="105"/>
        </w:rPr>
        <w:t> </w:t>
      </w:r>
      <w:hyperlink w:history="true" w:anchor="_bookmark19">
        <w:r>
          <w:rPr>
            <w:color w:val="0000FF"/>
            <w:w w:val="105"/>
          </w:rPr>
          <w:t>Stahl</w:t>
        </w:r>
      </w:hyperlink>
      <w:r>
        <w:rPr>
          <w:color w:val="0000FF"/>
          <w:spacing w:val="30"/>
          <w:w w:val="105"/>
        </w:rPr>
        <w:t> </w:t>
      </w:r>
      <w:r>
        <w:rPr>
          <w:w w:val="105"/>
        </w:rPr>
        <w:t>(</w:t>
      </w:r>
      <w:hyperlink w:history="true" w:anchor="_bookmark19">
        <w:r>
          <w:rPr>
            <w:color w:val="0000FF"/>
            <w:w w:val="105"/>
          </w:rPr>
          <w:t>2020</w:t>
        </w:r>
      </w:hyperlink>
      <w:r>
        <w:rPr>
          <w:w w:val="105"/>
        </w:rPr>
        <w:t>) and </w:t>
      </w:r>
      <w:hyperlink w:history="true" w:anchor="_bookmark7">
        <w:r>
          <w:rPr>
            <w:color w:val="0000FF"/>
            <w:w w:val="105"/>
          </w:rPr>
          <w:t>Abbott et al.</w:t>
        </w:r>
      </w:hyperlink>
      <w:r>
        <w:rPr>
          <w:color w:val="0000FF"/>
          <w:w w:val="105"/>
        </w:rPr>
        <w:t> </w:t>
      </w:r>
      <w:r>
        <w:rPr>
          <w:w w:val="105"/>
        </w:rPr>
        <w:t>(</w:t>
      </w:r>
      <w:hyperlink w:history="true" w:anchor="_bookmark7">
        <w:r>
          <w:rPr>
            <w:color w:val="0000FF"/>
            <w:w w:val="105"/>
          </w:rPr>
          <w:t>2019</w:t>
        </w:r>
      </w:hyperlink>
      <w:r>
        <w:rPr>
          <w:w w:val="105"/>
        </w:rPr>
        <w:t>).</w:t>
      </w:r>
    </w:p>
    <w:p>
      <w:pPr>
        <w:pStyle w:val="Heading1"/>
        <w:numPr>
          <w:ilvl w:val="0"/>
          <w:numId w:val="1"/>
        </w:numPr>
        <w:tabs>
          <w:tab w:pos="1104" w:val="left" w:leader="none"/>
        </w:tabs>
        <w:spacing w:line="240" w:lineRule="auto" w:before="241" w:after="0"/>
        <w:ind w:left="1104" w:right="0" w:hanging="313"/>
        <w:jc w:val="both"/>
      </w:pPr>
      <w:bookmarkStart w:name="Examples for theorem like environments" w:id="18"/>
      <w:bookmarkEnd w:id="18"/>
      <w:r>
        <w:rPr>
          <w:b w:val="0"/>
        </w:rPr>
      </w:r>
      <w:r>
        <w:rPr>
          <w:w w:val="115"/>
        </w:rPr>
        <w:t>Examples</w:t>
      </w:r>
      <w:r>
        <w:rPr>
          <w:spacing w:val="31"/>
          <w:w w:val="115"/>
        </w:rPr>
        <w:t> </w:t>
      </w:r>
      <w:r>
        <w:rPr>
          <w:w w:val="115"/>
        </w:rPr>
        <w:t>for</w:t>
      </w:r>
      <w:r>
        <w:rPr>
          <w:spacing w:val="32"/>
          <w:w w:val="115"/>
        </w:rPr>
        <w:t> </w:t>
      </w:r>
      <w:r>
        <w:rPr>
          <w:w w:val="115"/>
        </w:rPr>
        <w:t>theorem</w:t>
      </w:r>
      <w:r>
        <w:rPr>
          <w:spacing w:val="32"/>
          <w:w w:val="115"/>
        </w:rPr>
        <w:t> </w:t>
      </w:r>
      <w:r>
        <w:rPr>
          <w:w w:val="115"/>
        </w:rPr>
        <w:t>like</w:t>
      </w:r>
      <w:r>
        <w:rPr>
          <w:spacing w:val="31"/>
          <w:w w:val="115"/>
        </w:rPr>
        <w:t> </w:t>
      </w:r>
      <w:r>
        <w:rPr>
          <w:spacing w:val="-2"/>
          <w:w w:val="115"/>
        </w:rPr>
        <w:t>environments</w:t>
      </w:r>
    </w:p>
    <w:p>
      <w:pPr>
        <w:pStyle w:val="BodyText"/>
        <w:spacing w:line="235" w:lineRule="auto" w:before="157"/>
        <w:ind w:left="791"/>
      </w:pPr>
      <w:r>
        <w:rPr>
          <w:w w:val="105"/>
        </w:rPr>
        <w:t>For</w:t>
      </w:r>
      <w:r>
        <w:rPr>
          <w:w w:val="105"/>
        </w:rPr>
        <w:t> theorem</w:t>
      </w:r>
      <w:r>
        <w:rPr>
          <w:w w:val="105"/>
        </w:rPr>
        <w:t> like</w:t>
      </w:r>
      <w:r>
        <w:rPr>
          <w:w w:val="105"/>
        </w:rPr>
        <w:t> environments,</w:t>
      </w:r>
      <w:r>
        <w:rPr>
          <w:w w:val="105"/>
        </w:rPr>
        <w:t> we</w:t>
      </w:r>
      <w:r>
        <w:rPr>
          <w:w w:val="105"/>
        </w:rPr>
        <w:t> require</w:t>
      </w:r>
      <w:r>
        <w:rPr>
          <w:spacing w:val="7"/>
          <w:w w:val="105"/>
        </w:rPr>
        <w:t> </w:t>
      </w:r>
      <w:r>
        <w:rPr>
          <w:w w:val="105"/>
        </w:rPr>
        <w:t>amsthm</w:t>
      </w:r>
      <w:r>
        <w:rPr>
          <w:w w:val="105"/>
        </w:rPr>
        <w:t> package.</w:t>
      </w:r>
      <w:r>
        <w:rPr>
          <w:w w:val="105"/>
        </w:rPr>
        <w:t> There</w:t>
      </w:r>
      <w:r>
        <w:rPr>
          <w:w w:val="105"/>
        </w:rPr>
        <w:t> are</w:t>
      </w:r>
      <w:r>
        <w:rPr>
          <w:w w:val="105"/>
        </w:rPr>
        <w:t> three</w:t>
      </w:r>
      <w:r>
        <w:rPr>
          <w:w w:val="105"/>
        </w:rPr>
        <w:t> types</w:t>
      </w:r>
      <w:r>
        <w:rPr>
          <w:w w:val="105"/>
        </w:rPr>
        <w:t> of predefined</w:t>
      </w:r>
      <w:r>
        <w:rPr>
          <w:spacing w:val="40"/>
          <w:w w:val="105"/>
        </w:rPr>
        <w:t> </w:t>
      </w:r>
      <w:r>
        <w:rPr>
          <w:w w:val="105"/>
        </w:rPr>
        <w:t>theorem</w:t>
      </w:r>
      <w:r>
        <w:rPr>
          <w:spacing w:val="40"/>
          <w:w w:val="105"/>
        </w:rPr>
        <w:t> </w:t>
      </w:r>
      <w:r>
        <w:rPr>
          <w:w w:val="105"/>
        </w:rPr>
        <w:t>styles</w:t>
      </w:r>
      <w:r>
        <w:rPr>
          <w:spacing w:val="40"/>
          <w:w w:val="105"/>
        </w:rPr>
        <w:t> </w:t>
      </w:r>
      <w:r>
        <w:rPr>
          <w:w w:val="105"/>
        </w:rPr>
        <w:t>exists—thmstyleone,</w:t>
      </w:r>
      <w:r>
        <w:rPr>
          <w:spacing w:val="40"/>
          <w:w w:val="105"/>
        </w:rPr>
        <w:t> </w:t>
      </w:r>
      <w:r>
        <w:rPr>
          <w:w w:val="105"/>
        </w:rPr>
        <w:t>thmstyletwo</w:t>
      </w:r>
      <w:r>
        <w:rPr>
          <w:spacing w:val="40"/>
          <w:w w:val="105"/>
        </w:rPr>
        <w:t> </w:t>
      </w:r>
      <w:r>
        <w:rPr>
          <w:w w:val="105"/>
        </w:rPr>
        <w:t>and</w:t>
      </w:r>
      <w:r>
        <w:rPr>
          <w:spacing w:val="40"/>
          <w:w w:val="105"/>
        </w:rPr>
        <w:t> </w:t>
      </w:r>
      <w:r>
        <w:rPr>
          <w:w w:val="105"/>
        </w:rPr>
        <w:t>thmstylethree</w:t>
      </w:r>
    </w:p>
    <w:p>
      <w:pPr>
        <w:pStyle w:val="BodyText"/>
        <w:spacing w:before="9"/>
      </w:pPr>
    </w:p>
    <w:tbl>
      <w:tblPr>
        <w:tblW w:w="0" w:type="auto"/>
        <w:jc w:val="left"/>
        <w:tblInd w:w="10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02"/>
        <w:gridCol w:w="4783"/>
      </w:tblGrid>
      <w:tr>
        <w:trPr>
          <w:trHeight w:val="477" w:hRule="atLeast"/>
        </w:trPr>
        <w:tc>
          <w:tcPr>
            <w:tcW w:w="1602" w:type="dxa"/>
          </w:tcPr>
          <w:p>
            <w:pPr>
              <w:pStyle w:val="TableParagraph"/>
              <w:spacing w:line="221" w:lineRule="exact"/>
              <w:ind w:left="118"/>
              <w:rPr>
                <w:sz w:val="20"/>
              </w:rPr>
            </w:pPr>
            <w:r>
              <w:rPr>
                <w:spacing w:val="-2"/>
                <w:w w:val="110"/>
                <w:sz w:val="20"/>
              </w:rPr>
              <w:t>thmstyleone</w:t>
            </w:r>
          </w:p>
        </w:tc>
        <w:tc>
          <w:tcPr>
            <w:tcW w:w="4783" w:type="dxa"/>
          </w:tcPr>
          <w:p>
            <w:pPr>
              <w:pStyle w:val="TableParagraph"/>
              <w:spacing w:line="219" w:lineRule="exact"/>
              <w:ind w:left="118"/>
              <w:rPr>
                <w:sz w:val="20"/>
              </w:rPr>
            </w:pPr>
            <w:r>
              <w:rPr>
                <w:w w:val="105"/>
                <w:sz w:val="20"/>
              </w:rPr>
              <w:t>Numbered,</w:t>
            </w:r>
            <w:r>
              <w:rPr>
                <w:spacing w:val="17"/>
                <w:w w:val="105"/>
                <w:sz w:val="20"/>
              </w:rPr>
              <w:t> </w:t>
            </w:r>
            <w:r>
              <w:rPr>
                <w:w w:val="105"/>
                <w:sz w:val="20"/>
              </w:rPr>
              <w:t>theorem</w:t>
            </w:r>
            <w:r>
              <w:rPr>
                <w:spacing w:val="18"/>
                <w:w w:val="105"/>
                <w:sz w:val="20"/>
              </w:rPr>
              <w:t> </w:t>
            </w:r>
            <w:r>
              <w:rPr>
                <w:w w:val="105"/>
                <w:sz w:val="20"/>
              </w:rPr>
              <w:t>head</w:t>
            </w:r>
            <w:r>
              <w:rPr>
                <w:spacing w:val="18"/>
                <w:w w:val="105"/>
                <w:sz w:val="20"/>
              </w:rPr>
              <w:t> </w:t>
            </w:r>
            <w:r>
              <w:rPr>
                <w:w w:val="105"/>
                <w:sz w:val="20"/>
              </w:rPr>
              <w:t>in</w:t>
            </w:r>
            <w:r>
              <w:rPr>
                <w:spacing w:val="18"/>
                <w:w w:val="105"/>
                <w:sz w:val="20"/>
              </w:rPr>
              <w:t> </w:t>
            </w:r>
            <w:r>
              <w:rPr>
                <w:w w:val="105"/>
                <w:sz w:val="20"/>
              </w:rPr>
              <w:t>bold</w:t>
            </w:r>
            <w:r>
              <w:rPr>
                <w:spacing w:val="18"/>
                <w:w w:val="105"/>
                <w:sz w:val="20"/>
              </w:rPr>
              <w:t> </w:t>
            </w:r>
            <w:r>
              <w:rPr>
                <w:w w:val="105"/>
                <w:sz w:val="20"/>
              </w:rPr>
              <w:t>font</w:t>
            </w:r>
            <w:r>
              <w:rPr>
                <w:spacing w:val="18"/>
                <w:w w:val="105"/>
                <w:sz w:val="20"/>
              </w:rPr>
              <w:t> </w:t>
            </w:r>
            <w:r>
              <w:rPr>
                <w:w w:val="105"/>
                <w:sz w:val="20"/>
              </w:rPr>
              <w:t>and</w:t>
            </w:r>
            <w:r>
              <w:rPr>
                <w:spacing w:val="18"/>
                <w:w w:val="105"/>
                <w:sz w:val="20"/>
              </w:rPr>
              <w:t> </w:t>
            </w:r>
            <w:r>
              <w:rPr>
                <w:spacing w:val="-2"/>
                <w:w w:val="105"/>
                <w:sz w:val="20"/>
              </w:rPr>
              <w:t>theorem</w:t>
            </w:r>
          </w:p>
          <w:p>
            <w:pPr>
              <w:pStyle w:val="TableParagraph"/>
              <w:spacing w:line="239" w:lineRule="exact"/>
              <w:ind w:left="118"/>
              <w:rPr>
                <w:sz w:val="20"/>
              </w:rPr>
            </w:pPr>
            <w:r>
              <w:rPr>
                <w:w w:val="110"/>
                <w:sz w:val="20"/>
              </w:rPr>
              <w:t>text</w:t>
            </w:r>
            <w:r>
              <w:rPr>
                <w:spacing w:val="15"/>
                <w:w w:val="110"/>
                <w:sz w:val="20"/>
              </w:rPr>
              <w:t> </w:t>
            </w:r>
            <w:r>
              <w:rPr>
                <w:w w:val="110"/>
                <w:sz w:val="20"/>
              </w:rPr>
              <w:t>in</w:t>
            </w:r>
            <w:r>
              <w:rPr>
                <w:spacing w:val="15"/>
                <w:w w:val="110"/>
                <w:sz w:val="20"/>
              </w:rPr>
              <w:t> </w:t>
            </w:r>
            <w:r>
              <w:rPr>
                <w:w w:val="110"/>
                <w:sz w:val="20"/>
              </w:rPr>
              <w:t>italic</w:t>
            </w:r>
            <w:r>
              <w:rPr>
                <w:spacing w:val="15"/>
                <w:w w:val="110"/>
                <w:sz w:val="20"/>
              </w:rPr>
              <w:t> </w:t>
            </w:r>
            <w:r>
              <w:rPr>
                <w:spacing w:val="-2"/>
                <w:w w:val="110"/>
                <w:sz w:val="20"/>
              </w:rPr>
              <w:t>style</w:t>
            </w:r>
          </w:p>
        </w:tc>
      </w:tr>
      <w:tr>
        <w:trPr>
          <w:trHeight w:val="477" w:hRule="atLeast"/>
        </w:trPr>
        <w:tc>
          <w:tcPr>
            <w:tcW w:w="1602" w:type="dxa"/>
          </w:tcPr>
          <w:p>
            <w:pPr>
              <w:pStyle w:val="TableParagraph"/>
              <w:spacing w:line="221" w:lineRule="exact"/>
              <w:ind w:left="118"/>
              <w:rPr>
                <w:sz w:val="20"/>
              </w:rPr>
            </w:pPr>
            <w:r>
              <w:rPr>
                <w:spacing w:val="-2"/>
                <w:w w:val="110"/>
                <w:sz w:val="20"/>
              </w:rPr>
              <w:t>thmstyletwo</w:t>
            </w:r>
          </w:p>
        </w:tc>
        <w:tc>
          <w:tcPr>
            <w:tcW w:w="4783" w:type="dxa"/>
          </w:tcPr>
          <w:p>
            <w:pPr>
              <w:pStyle w:val="TableParagraph"/>
              <w:spacing w:line="219" w:lineRule="exact"/>
              <w:ind w:left="118"/>
              <w:rPr>
                <w:sz w:val="20"/>
              </w:rPr>
            </w:pPr>
            <w:r>
              <w:rPr>
                <w:w w:val="105"/>
                <w:sz w:val="20"/>
              </w:rPr>
              <w:t>Numbered,</w:t>
            </w:r>
            <w:r>
              <w:rPr>
                <w:spacing w:val="-9"/>
                <w:w w:val="105"/>
                <w:sz w:val="20"/>
              </w:rPr>
              <w:t> </w:t>
            </w:r>
            <w:r>
              <w:rPr>
                <w:w w:val="105"/>
                <w:sz w:val="20"/>
              </w:rPr>
              <w:t>theorem</w:t>
            </w:r>
            <w:r>
              <w:rPr>
                <w:spacing w:val="-8"/>
                <w:w w:val="105"/>
                <w:sz w:val="20"/>
              </w:rPr>
              <w:t> </w:t>
            </w:r>
            <w:r>
              <w:rPr>
                <w:w w:val="105"/>
                <w:sz w:val="20"/>
              </w:rPr>
              <w:t>head</w:t>
            </w:r>
            <w:r>
              <w:rPr>
                <w:spacing w:val="-8"/>
                <w:w w:val="105"/>
                <w:sz w:val="20"/>
              </w:rPr>
              <w:t> </w:t>
            </w:r>
            <w:r>
              <w:rPr>
                <w:w w:val="105"/>
                <w:sz w:val="20"/>
              </w:rPr>
              <w:t>in</w:t>
            </w:r>
            <w:r>
              <w:rPr>
                <w:spacing w:val="-8"/>
                <w:w w:val="105"/>
                <w:sz w:val="20"/>
              </w:rPr>
              <w:t> </w:t>
            </w:r>
            <w:r>
              <w:rPr>
                <w:w w:val="105"/>
                <w:sz w:val="20"/>
              </w:rPr>
              <w:t>roman</w:t>
            </w:r>
            <w:r>
              <w:rPr>
                <w:spacing w:val="-9"/>
                <w:w w:val="105"/>
                <w:sz w:val="20"/>
              </w:rPr>
              <w:t> </w:t>
            </w:r>
            <w:r>
              <w:rPr>
                <w:w w:val="105"/>
                <w:sz w:val="20"/>
              </w:rPr>
              <w:t>font</w:t>
            </w:r>
            <w:r>
              <w:rPr>
                <w:spacing w:val="-7"/>
                <w:w w:val="105"/>
                <w:sz w:val="20"/>
              </w:rPr>
              <w:t> </w:t>
            </w:r>
            <w:r>
              <w:rPr>
                <w:w w:val="105"/>
                <w:sz w:val="20"/>
              </w:rPr>
              <w:t>and</w:t>
            </w:r>
            <w:r>
              <w:rPr>
                <w:spacing w:val="-9"/>
                <w:w w:val="105"/>
                <w:sz w:val="20"/>
              </w:rPr>
              <w:t> </w:t>
            </w:r>
            <w:r>
              <w:rPr>
                <w:spacing w:val="-2"/>
                <w:w w:val="105"/>
                <w:sz w:val="20"/>
              </w:rPr>
              <w:t>theorem</w:t>
            </w:r>
          </w:p>
          <w:p>
            <w:pPr>
              <w:pStyle w:val="TableParagraph"/>
              <w:spacing w:line="239" w:lineRule="exact"/>
              <w:ind w:left="118"/>
              <w:rPr>
                <w:sz w:val="20"/>
              </w:rPr>
            </w:pPr>
            <w:r>
              <w:rPr>
                <w:w w:val="110"/>
                <w:sz w:val="20"/>
              </w:rPr>
              <w:t>text</w:t>
            </w:r>
            <w:r>
              <w:rPr>
                <w:spacing w:val="15"/>
                <w:w w:val="110"/>
                <w:sz w:val="20"/>
              </w:rPr>
              <w:t> </w:t>
            </w:r>
            <w:r>
              <w:rPr>
                <w:w w:val="110"/>
                <w:sz w:val="20"/>
              </w:rPr>
              <w:t>in</w:t>
            </w:r>
            <w:r>
              <w:rPr>
                <w:spacing w:val="15"/>
                <w:w w:val="110"/>
                <w:sz w:val="20"/>
              </w:rPr>
              <w:t> </w:t>
            </w:r>
            <w:r>
              <w:rPr>
                <w:w w:val="110"/>
                <w:sz w:val="20"/>
              </w:rPr>
              <w:t>italic</w:t>
            </w:r>
            <w:r>
              <w:rPr>
                <w:spacing w:val="15"/>
                <w:w w:val="110"/>
                <w:sz w:val="20"/>
              </w:rPr>
              <w:t> </w:t>
            </w:r>
            <w:r>
              <w:rPr>
                <w:spacing w:val="-2"/>
                <w:w w:val="110"/>
                <w:sz w:val="20"/>
              </w:rPr>
              <w:t>style</w:t>
            </w:r>
          </w:p>
        </w:tc>
      </w:tr>
      <w:tr>
        <w:trPr>
          <w:trHeight w:val="477" w:hRule="atLeast"/>
        </w:trPr>
        <w:tc>
          <w:tcPr>
            <w:tcW w:w="1602" w:type="dxa"/>
          </w:tcPr>
          <w:p>
            <w:pPr>
              <w:pStyle w:val="TableParagraph"/>
              <w:spacing w:line="221" w:lineRule="exact"/>
              <w:ind w:left="118"/>
              <w:rPr>
                <w:sz w:val="20"/>
              </w:rPr>
            </w:pPr>
            <w:r>
              <w:rPr>
                <w:spacing w:val="-2"/>
                <w:w w:val="120"/>
                <w:sz w:val="20"/>
              </w:rPr>
              <w:t>thmstylethree</w:t>
            </w:r>
          </w:p>
        </w:tc>
        <w:tc>
          <w:tcPr>
            <w:tcW w:w="4783" w:type="dxa"/>
          </w:tcPr>
          <w:p>
            <w:pPr>
              <w:pStyle w:val="TableParagraph"/>
              <w:spacing w:line="219" w:lineRule="exact"/>
              <w:ind w:left="118"/>
              <w:rPr>
                <w:sz w:val="20"/>
              </w:rPr>
            </w:pPr>
            <w:r>
              <w:rPr>
                <w:w w:val="105"/>
                <w:sz w:val="20"/>
              </w:rPr>
              <w:t>Numbered,</w:t>
            </w:r>
            <w:r>
              <w:rPr>
                <w:spacing w:val="17"/>
                <w:w w:val="105"/>
                <w:sz w:val="20"/>
              </w:rPr>
              <w:t> </w:t>
            </w:r>
            <w:r>
              <w:rPr>
                <w:w w:val="105"/>
                <w:sz w:val="20"/>
              </w:rPr>
              <w:t>theorem</w:t>
            </w:r>
            <w:r>
              <w:rPr>
                <w:spacing w:val="18"/>
                <w:w w:val="105"/>
                <w:sz w:val="20"/>
              </w:rPr>
              <w:t> </w:t>
            </w:r>
            <w:r>
              <w:rPr>
                <w:w w:val="105"/>
                <w:sz w:val="20"/>
              </w:rPr>
              <w:t>head</w:t>
            </w:r>
            <w:r>
              <w:rPr>
                <w:spacing w:val="18"/>
                <w:w w:val="105"/>
                <w:sz w:val="20"/>
              </w:rPr>
              <w:t> </w:t>
            </w:r>
            <w:r>
              <w:rPr>
                <w:w w:val="105"/>
                <w:sz w:val="20"/>
              </w:rPr>
              <w:t>in</w:t>
            </w:r>
            <w:r>
              <w:rPr>
                <w:spacing w:val="18"/>
                <w:w w:val="105"/>
                <w:sz w:val="20"/>
              </w:rPr>
              <w:t> </w:t>
            </w:r>
            <w:r>
              <w:rPr>
                <w:w w:val="105"/>
                <w:sz w:val="20"/>
              </w:rPr>
              <w:t>bold</w:t>
            </w:r>
            <w:r>
              <w:rPr>
                <w:spacing w:val="18"/>
                <w:w w:val="105"/>
                <w:sz w:val="20"/>
              </w:rPr>
              <w:t> </w:t>
            </w:r>
            <w:r>
              <w:rPr>
                <w:w w:val="105"/>
                <w:sz w:val="20"/>
              </w:rPr>
              <w:t>font</w:t>
            </w:r>
            <w:r>
              <w:rPr>
                <w:spacing w:val="18"/>
                <w:w w:val="105"/>
                <w:sz w:val="20"/>
              </w:rPr>
              <w:t> </w:t>
            </w:r>
            <w:r>
              <w:rPr>
                <w:w w:val="105"/>
                <w:sz w:val="20"/>
              </w:rPr>
              <w:t>and</w:t>
            </w:r>
            <w:r>
              <w:rPr>
                <w:spacing w:val="18"/>
                <w:w w:val="105"/>
                <w:sz w:val="20"/>
              </w:rPr>
              <w:t> </w:t>
            </w:r>
            <w:r>
              <w:rPr>
                <w:spacing w:val="-2"/>
                <w:w w:val="105"/>
                <w:sz w:val="20"/>
              </w:rPr>
              <w:t>theorem</w:t>
            </w:r>
          </w:p>
          <w:p>
            <w:pPr>
              <w:pStyle w:val="TableParagraph"/>
              <w:spacing w:line="239" w:lineRule="exact"/>
              <w:ind w:left="118"/>
              <w:rPr>
                <w:sz w:val="20"/>
              </w:rPr>
            </w:pPr>
            <w:r>
              <w:rPr>
                <w:w w:val="105"/>
                <w:sz w:val="20"/>
              </w:rPr>
              <w:t>text</w:t>
            </w:r>
            <w:r>
              <w:rPr>
                <w:spacing w:val="20"/>
                <w:w w:val="105"/>
                <w:sz w:val="20"/>
              </w:rPr>
              <w:t> </w:t>
            </w:r>
            <w:r>
              <w:rPr>
                <w:w w:val="105"/>
                <w:sz w:val="20"/>
              </w:rPr>
              <w:t>in</w:t>
            </w:r>
            <w:r>
              <w:rPr>
                <w:spacing w:val="20"/>
                <w:w w:val="105"/>
                <w:sz w:val="20"/>
              </w:rPr>
              <w:t> </w:t>
            </w:r>
            <w:r>
              <w:rPr>
                <w:w w:val="105"/>
                <w:sz w:val="20"/>
              </w:rPr>
              <w:t>roman</w:t>
            </w:r>
            <w:r>
              <w:rPr>
                <w:spacing w:val="21"/>
                <w:w w:val="105"/>
                <w:sz w:val="20"/>
              </w:rPr>
              <w:t> </w:t>
            </w:r>
            <w:r>
              <w:rPr>
                <w:spacing w:val="-2"/>
                <w:w w:val="105"/>
                <w:sz w:val="20"/>
              </w:rPr>
              <w:t>style</w:t>
            </w:r>
          </w:p>
        </w:tc>
      </w:tr>
    </w:tbl>
    <w:p>
      <w:pPr>
        <w:pStyle w:val="BodyText"/>
        <w:spacing w:line="235" w:lineRule="auto" w:before="211"/>
        <w:ind w:left="791" w:right="308" w:firstLine="298"/>
        <w:jc w:val="both"/>
      </w:pPr>
      <w:r>
        <w:rPr>
          <w:w w:val="105"/>
        </w:rPr>
        <w:t>For</w:t>
      </w:r>
      <w:r>
        <w:rPr>
          <w:spacing w:val="-7"/>
          <w:w w:val="105"/>
        </w:rPr>
        <w:t> </w:t>
      </w:r>
      <w:r>
        <w:rPr>
          <w:w w:val="105"/>
        </w:rPr>
        <w:t>mathematics</w:t>
      </w:r>
      <w:r>
        <w:rPr>
          <w:spacing w:val="-7"/>
          <w:w w:val="105"/>
        </w:rPr>
        <w:t> </w:t>
      </w:r>
      <w:r>
        <w:rPr>
          <w:w w:val="105"/>
        </w:rPr>
        <w:t>journals,</w:t>
      </w:r>
      <w:r>
        <w:rPr>
          <w:spacing w:val="-7"/>
          <w:w w:val="105"/>
        </w:rPr>
        <w:t> </w:t>
      </w:r>
      <w:r>
        <w:rPr>
          <w:w w:val="105"/>
        </w:rPr>
        <w:t>theorem</w:t>
      </w:r>
      <w:r>
        <w:rPr>
          <w:spacing w:val="-7"/>
          <w:w w:val="105"/>
        </w:rPr>
        <w:t> </w:t>
      </w:r>
      <w:r>
        <w:rPr>
          <w:w w:val="105"/>
        </w:rPr>
        <w:t>styles</w:t>
      </w:r>
      <w:r>
        <w:rPr>
          <w:spacing w:val="-7"/>
          <w:w w:val="105"/>
        </w:rPr>
        <w:t> </w:t>
      </w:r>
      <w:r>
        <w:rPr>
          <w:w w:val="105"/>
        </w:rPr>
        <w:t>can</w:t>
      </w:r>
      <w:r>
        <w:rPr>
          <w:spacing w:val="-7"/>
          <w:w w:val="105"/>
        </w:rPr>
        <w:t> </w:t>
      </w:r>
      <w:r>
        <w:rPr>
          <w:w w:val="105"/>
        </w:rPr>
        <w:t>be</w:t>
      </w:r>
      <w:r>
        <w:rPr>
          <w:spacing w:val="-7"/>
          <w:w w:val="105"/>
        </w:rPr>
        <w:t> </w:t>
      </w:r>
      <w:r>
        <w:rPr>
          <w:w w:val="105"/>
        </w:rPr>
        <w:t>included</w:t>
      </w:r>
      <w:r>
        <w:rPr>
          <w:spacing w:val="-7"/>
          <w:w w:val="105"/>
        </w:rPr>
        <w:t> </w:t>
      </w:r>
      <w:r>
        <w:rPr>
          <w:w w:val="105"/>
        </w:rPr>
        <w:t>as</w:t>
      </w:r>
      <w:r>
        <w:rPr>
          <w:spacing w:val="-7"/>
          <w:w w:val="105"/>
        </w:rPr>
        <w:t> </w:t>
      </w:r>
      <w:r>
        <w:rPr>
          <w:w w:val="105"/>
        </w:rPr>
        <w:t>shown</w:t>
      </w:r>
      <w:r>
        <w:rPr>
          <w:spacing w:val="-7"/>
          <w:w w:val="105"/>
        </w:rPr>
        <w:t> </w:t>
      </w:r>
      <w:r>
        <w:rPr>
          <w:w w:val="105"/>
        </w:rPr>
        <w:t>in</w:t>
      </w:r>
      <w:r>
        <w:rPr>
          <w:spacing w:val="-7"/>
          <w:w w:val="105"/>
        </w:rPr>
        <w:t> </w:t>
      </w:r>
      <w:r>
        <w:rPr>
          <w:w w:val="105"/>
        </w:rPr>
        <w:t>the</w:t>
      </w:r>
      <w:r>
        <w:rPr>
          <w:spacing w:val="-7"/>
          <w:w w:val="105"/>
        </w:rPr>
        <w:t> </w:t>
      </w:r>
      <w:r>
        <w:rPr>
          <w:w w:val="105"/>
        </w:rPr>
        <w:t>following </w:t>
      </w:r>
      <w:r>
        <w:rPr>
          <w:spacing w:val="-2"/>
          <w:w w:val="105"/>
        </w:rPr>
        <w:t>examples:</w:t>
      </w:r>
    </w:p>
    <w:p>
      <w:pPr>
        <w:pStyle w:val="BodyText"/>
        <w:spacing w:before="111"/>
      </w:pPr>
    </w:p>
    <w:p>
      <w:pPr>
        <w:spacing w:before="0"/>
        <w:ind w:left="791" w:right="299" w:firstLine="0"/>
        <w:jc w:val="both"/>
        <w:rPr>
          <w:i/>
          <w:sz w:val="18"/>
        </w:rPr>
      </w:pPr>
      <w:bookmarkStart w:name="_bookmark6" w:id="19"/>
      <w:bookmarkEnd w:id="19"/>
      <w:r>
        <w:rPr/>
      </w:r>
      <w:r>
        <w:rPr>
          <w:b/>
          <w:w w:val="105"/>
          <w:sz w:val="18"/>
        </w:rPr>
        <w:t>Theorem</w:t>
      </w:r>
      <w:r>
        <w:rPr>
          <w:b/>
          <w:spacing w:val="40"/>
          <w:w w:val="105"/>
          <w:sz w:val="18"/>
        </w:rPr>
        <w:t> </w:t>
      </w:r>
      <w:r>
        <w:rPr>
          <w:b/>
          <w:w w:val="105"/>
          <w:sz w:val="18"/>
        </w:rPr>
        <w:t>1</w:t>
      </w:r>
      <w:r>
        <w:rPr>
          <w:b/>
          <w:spacing w:val="40"/>
          <w:w w:val="105"/>
          <w:sz w:val="18"/>
        </w:rPr>
        <w:t> </w:t>
      </w:r>
      <w:r>
        <w:rPr>
          <w:w w:val="105"/>
          <w:sz w:val="18"/>
        </w:rPr>
        <w:t>(Theorem</w:t>
      </w:r>
      <w:r>
        <w:rPr>
          <w:spacing w:val="40"/>
          <w:w w:val="105"/>
          <w:sz w:val="18"/>
        </w:rPr>
        <w:t> </w:t>
      </w:r>
      <w:r>
        <w:rPr>
          <w:w w:val="105"/>
          <w:sz w:val="18"/>
        </w:rPr>
        <w:t>subhead)</w:t>
      </w:r>
      <w:r>
        <w:rPr>
          <w:spacing w:val="40"/>
          <w:w w:val="105"/>
          <w:sz w:val="18"/>
        </w:rPr>
        <w:t> </w:t>
      </w:r>
      <w:r>
        <w:rPr>
          <w:i/>
          <w:w w:val="105"/>
          <w:sz w:val="18"/>
        </w:rPr>
        <w:t>Example</w:t>
      </w:r>
      <w:r>
        <w:rPr>
          <w:i/>
          <w:spacing w:val="40"/>
          <w:w w:val="105"/>
          <w:sz w:val="18"/>
        </w:rPr>
        <w:t> </w:t>
      </w:r>
      <w:r>
        <w:rPr>
          <w:i/>
          <w:w w:val="105"/>
          <w:sz w:val="18"/>
        </w:rPr>
        <w:t>theorem</w:t>
      </w:r>
      <w:r>
        <w:rPr>
          <w:i/>
          <w:spacing w:val="40"/>
          <w:w w:val="105"/>
          <w:sz w:val="18"/>
        </w:rPr>
        <w:t> </w:t>
      </w:r>
      <w:r>
        <w:rPr>
          <w:i/>
          <w:w w:val="105"/>
          <w:sz w:val="18"/>
        </w:rPr>
        <w:t>text.</w:t>
      </w:r>
      <w:r>
        <w:rPr>
          <w:i/>
          <w:spacing w:val="40"/>
          <w:w w:val="105"/>
          <w:sz w:val="18"/>
        </w:rPr>
        <w:t> </w:t>
      </w:r>
      <w:r>
        <w:rPr>
          <w:i/>
          <w:w w:val="105"/>
          <w:sz w:val="18"/>
        </w:rPr>
        <w:t>Example</w:t>
      </w:r>
      <w:r>
        <w:rPr>
          <w:i/>
          <w:spacing w:val="40"/>
          <w:w w:val="105"/>
          <w:sz w:val="18"/>
        </w:rPr>
        <w:t> </w:t>
      </w:r>
      <w:r>
        <w:rPr>
          <w:i/>
          <w:w w:val="105"/>
          <w:sz w:val="18"/>
        </w:rPr>
        <w:t>theorem</w:t>
      </w:r>
      <w:r>
        <w:rPr>
          <w:i/>
          <w:spacing w:val="40"/>
          <w:w w:val="105"/>
          <w:sz w:val="18"/>
        </w:rPr>
        <w:t> </w:t>
      </w:r>
      <w:r>
        <w:rPr>
          <w:i/>
          <w:w w:val="105"/>
          <w:sz w:val="18"/>
        </w:rPr>
        <w:t>text.</w:t>
      </w:r>
      <w:r>
        <w:rPr>
          <w:i/>
          <w:spacing w:val="40"/>
          <w:w w:val="105"/>
          <w:sz w:val="18"/>
        </w:rPr>
        <w:t> </w:t>
      </w:r>
      <w:r>
        <w:rPr>
          <w:i/>
          <w:w w:val="105"/>
          <w:sz w:val="18"/>
        </w:rPr>
        <w:t>Example theorem</w:t>
      </w:r>
      <w:r>
        <w:rPr>
          <w:i/>
          <w:w w:val="105"/>
          <w:sz w:val="18"/>
        </w:rPr>
        <w:t> text.</w:t>
      </w:r>
      <w:r>
        <w:rPr>
          <w:i/>
          <w:w w:val="105"/>
          <w:sz w:val="18"/>
        </w:rPr>
        <w:t> Example</w:t>
      </w:r>
      <w:r>
        <w:rPr>
          <w:i/>
          <w:w w:val="105"/>
          <w:sz w:val="18"/>
        </w:rPr>
        <w:t> theorem</w:t>
      </w:r>
      <w:r>
        <w:rPr>
          <w:i/>
          <w:w w:val="105"/>
          <w:sz w:val="18"/>
        </w:rPr>
        <w:t> text.</w:t>
      </w:r>
      <w:r>
        <w:rPr>
          <w:i/>
          <w:w w:val="105"/>
          <w:sz w:val="18"/>
        </w:rPr>
        <w:t> Example</w:t>
      </w:r>
      <w:r>
        <w:rPr>
          <w:i/>
          <w:w w:val="105"/>
          <w:sz w:val="18"/>
        </w:rPr>
        <w:t> theorem</w:t>
      </w:r>
      <w:r>
        <w:rPr>
          <w:i/>
          <w:w w:val="105"/>
          <w:sz w:val="18"/>
        </w:rPr>
        <w:t> text.</w:t>
      </w:r>
      <w:r>
        <w:rPr>
          <w:i/>
          <w:w w:val="105"/>
          <w:sz w:val="18"/>
        </w:rPr>
        <w:t> Example</w:t>
      </w:r>
      <w:r>
        <w:rPr>
          <w:i/>
          <w:w w:val="105"/>
          <w:sz w:val="18"/>
        </w:rPr>
        <w:t> theorem</w:t>
      </w:r>
      <w:r>
        <w:rPr>
          <w:i/>
          <w:w w:val="105"/>
          <w:sz w:val="18"/>
        </w:rPr>
        <w:t> text.</w:t>
      </w:r>
      <w:r>
        <w:rPr>
          <w:i/>
          <w:w w:val="105"/>
          <w:sz w:val="18"/>
        </w:rPr>
        <w:t> Example theorem</w:t>
      </w:r>
      <w:r>
        <w:rPr>
          <w:i/>
          <w:w w:val="105"/>
          <w:sz w:val="18"/>
        </w:rPr>
        <w:t> text.</w:t>
      </w:r>
      <w:r>
        <w:rPr>
          <w:i/>
          <w:w w:val="105"/>
          <w:sz w:val="18"/>
        </w:rPr>
        <w:t> Example</w:t>
      </w:r>
      <w:r>
        <w:rPr>
          <w:i/>
          <w:w w:val="105"/>
          <w:sz w:val="18"/>
        </w:rPr>
        <w:t> theorem</w:t>
      </w:r>
      <w:r>
        <w:rPr>
          <w:i/>
          <w:w w:val="105"/>
          <w:sz w:val="18"/>
        </w:rPr>
        <w:t> text.</w:t>
      </w:r>
      <w:r>
        <w:rPr>
          <w:i/>
          <w:w w:val="105"/>
          <w:sz w:val="18"/>
        </w:rPr>
        <w:t> Example</w:t>
      </w:r>
      <w:r>
        <w:rPr>
          <w:i/>
          <w:w w:val="105"/>
          <w:sz w:val="18"/>
        </w:rPr>
        <w:t> theorem</w:t>
      </w:r>
      <w:r>
        <w:rPr>
          <w:i/>
          <w:w w:val="105"/>
          <w:sz w:val="18"/>
        </w:rPr>
        <w:t> text.</w:t>
      </w:r>
      <w:r>
        <w:rPr>
          <w:i/>
          <w:w w:val="105"/>
          <w:sz w:val="18"/>
        </w:rPr>
        <w:t> Example</w:t>
      </w:r>
      <w:r>
        <w:rPr>
          <w:i/>
          <w:w w:val="105"/>
          <w:sz w:val="18"/>
        </w:rPr>
        <w:t> theorem</w:t>
      </w:r>
      <w:r>
        <w:rPr>
          <w:i/>
          <w:w w:val="105"/>
          <w:sz w:val="18"/>
        </w:rPr>
        <w:t> text.</w:t>
      </w:r>
      <w:r>
        <w:rPr>
          <w:i/>
          <w:w w:val="105"/>
          <w:sz w:val="18"/>
        </w:rPr>
        <w:t> Example theorem</w:t>
      </w:r>
      <w:r>
        <w:rPr>
          <w:i/>
          <w:w w:val="105"/>
          <w:sz w:val="18"/>
        </w:rPr>
        <w:t> text.</w:t>
      </w:r>
    </w:p>
    <w:p>
      <w:pPr>
        <w:pStyle w:val="BodyText"/>
        <w:spacing w:before="142"/>
        <w:rPr>
          <w:i/>
          <w:sz w:val="18"/>
        </w:rPr>
      </w:pPr>
    </w:p>
    <w:p>
      <w:pPr>
        <w:pStyle w:val="BodyText"/>
        <w:spacing w:line="235" w:lineRule="auto"/>
        <w:ind w:left="791" w:right="307" w:firstLine="298"/>
        <w:jc w:val="both"/>
      </w:pPr>
      <w:r>
        <w:rPr>
          <w:w w:val="105"/>
        </w:rPr>
        <w:t>Sample body text. Sample body text. Sample body text. Sample body text. Sample 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p>
    <w:p>
      <w:pPr>
        <w:pStyle w:val="BodyText"/>
        <w:spacing w:before="110"/>
      </w:pPr>
    </w:p>
    <w:p>
      <w:pPr>
        <w:spacing w:before="1"/>
        <w:ind w:left="791" w:right="300" w:firstLine="0"/>
        <w:jc w:val="both"/>
        <w:rPr>
          <w:i/>
          <w:sz w:val="18"/>
        </w:rPr>
      </w:pPr>
      <w:r>
        <w:rPr>
          <w:b/>
          <w:w w:val="110"/>
          <w:sz w:val="18"/>
        </w:rPr>
        <w:t>Proposition</w:t>
      </w:r>
      <w:r>
        <w:rPr>
          <w:b/>
          <w:spacing w:val="40"/>
          <w:w w:val="110"/>
          <w:sz w:val="18"/>
        </w:rPr>
        <w:t> </w:t>
      </w:r>
      <w:r>
        <w:rPr>
          <w:b/>
          <w:w w:val="110"/>
          <w:sz w:val="18"/>
        </w:rPr>
        <w:t>2</w:t>
      </w:r>
      <w:r>
        <w:rPr>
          <w:b/>
          <w:spacing w:val="40"/>
          <w:w w:val="110"/>
          <w:sz w:val="18"/>
        </w:rPr>
        <w:t> </w:t>
      </w:r>
      <w:r>
        <w:rPr>
          <w:i/>
          <w:w w:val="110"/>
          <w:sz w:val="18"/>
        </w:rPr>
        <w:t>Example</w:t>
      </w:r>
      <w:r>
        <w:rPr>
          <w:i/>
          <w:w w:val="110"/>
          <w:sz w:val="18"/>
        </w:rPr>
        <w:t> proposition</w:t>
      </w:r>
      <w:r>
        <w:rPr>
          <w:i/>
          <w:w w:val="110"/>
          <w:sz w:val="18"/>
        </w:rPr>
        <w:t> text.</w:t>
      </w:r>
      <w:r>
        <w:rPr>
          <w:i/>
          <w:w w:val="110"/>
          <w:sz w:val="18"/>
        </w:rPr>
        <w:t> Example</w:t>
      </w:r>
      <w:r>
        <w:rPr>
          <w:i/>
          <w:w w:val="110"/>
          <w:sz w:val="18"/>
        </w:rPr>
        <w:t> proposition</w:t>
      </w:r>
      <w:r>
        <w:rPr>
          <w:i/>
          <w:w w:val="110"/>
          <w:sz w:val="18"/>
        </w:rPr>
        <w:t> text.</w:t>
      </w:r>
      <w:r>
        <w:rPr>
          <w:i/>
          <w:w w:val="110"/>
          <w:sz w:val="18"/>
        </w:rPr>
        <w:t> Example</w:t>
      </w:r>
      <w:r>
        <w:rPr>
          <w:i/>
          <w:w w:val="110"/>
          <w:sz w:val="18"/>
        </w:rPr>
        <w:t> proposition</w:t>
      </w:r>
      <w:r>
        <w:rPr>
          <w:i/>
          <w:spacing w:val="40"/>
          <w:w w:val="110"/>
          <w:sz w:val="18"/>
        </w:rPr>
        <w:t> </w:t>
      </w:r>
      <w:r>
        <w:rPr>
          <w:i/>
          <w:w w:val="110"/>
          <w:sz w:val="18"/>
        </w:rPr>
        <w:t>text.</w:t>
      </w:r>
      <w:r>
        <w:rPr>
          <w:i/>
          <w:w w:val="110"/>
          <w:sz w:val="18"/>
        </w:rPr>
        <w:t> Example</w:t>
      </w:r>
      <w:r>
        <w:rPr>
          <w:i/>
          <w:w w:val="110"/>
          <w:sz w:val="18"/>
        </w:rPr>
        <w:t> proposition</w:t>
      </w:r>
      <w:r>
        <w:rPr>
          <w:i/>
          <w:w w:val="110"/>
          <w:sz w:val="18"/>
        </w:rPr>
        <w:t> text.</w:t>
      </w:r>
      <w:r>
        <w:rPr>
          <w:i/>
          <w:w w:val="110"/>
          <w:sz w:val="18"/>
        </w:rPr>
        <w:t> Example</w:t>
      </w:r>
      <w:r>
        <w:rPr>
          <w:i/>
          <w:w w:val="110"/>
          <w:sz w:val="18"/>
        </w:rPr>
        <w:t> proposition</w:t>
      </w:r>
      <w:r>
        <w:rPr>
          <w:i/>
          <w:w w:val="110"/>
          <w:sz w:val="18"/>
        </w:rPr>
        <w:t> text.</w:t>
      </w:r>
      <w:r>
        <w:rPr>
          <w:i/>
          <w:w w:val="110"/>
          <w:sz w:val="18"/>
        </w:rPr>
        <w:t> Example</w:t>
      </w:r>
      <w:r>
        <w:rPr>
          <w:i/>
          <w:w w:val="110"/>
          <w:sz w:val="18"/>
        </w:rPr>
        <w:t> proposition</w:t>
      </w:r>
      <w:r>
        <w:rPr>
          <w:i/>
          <w:w w:val="110"/>
          <w:sz w:val="18"/>
        </w:rPr>
        <w:t> text.</w:t>
      </w:r>
      <w:r>
        <w:rPr>
          <w:i/>
          <w:w w:val="110"/>
          <w:sz w:val="18"/>
        </w:rPr>
        <w:t> Example proposition</w:t>
      </w:r>
      <w:r>
        <w:rPr>
          <w:i/>
          <w:w w:val="110"/>
          <w:sz w:val="18"/>
        </w:rPr>
        <w:t> text.</w:t>
      </w:r>
      <w:r>
        <w:rPr>
          <w:i/>
          <w:w w:val="110"/>
          <w:sz w:val="18"/>
        </w:rPr>
        <w:t> Example</w:t>
      </w:r>
      <w:r>
        <w:rPr>
          <w:i/>
          <w:w w:val="110"/>
          <w:sz w:val="18"/>
        </w:rPr>
        <w:t> proposition</w:t>
      </w:r>
      <w:r>
        <w:rPr>
          <w:i/>
          <w:w w:val="110"/>
          <w:sz w:val="18"/>
        </w:rPr>
        <w:t> text.</w:t>
      </w:r>
      <w:r>
        <w:rPr>
          <w:i/>
          <w:w w:val="110"/>
          <w:sz w:val="18"/>
        </w:rPr>
        <w:t> Example</w:t>
      </w:r>
      <w:r>
        <w:rPr>
          <w:i/>
          <w:w w:val="110"/>
          <w:sz w:val="18"/>
        </w:rPr>
        <w:t> proposition</w:t>
      </w:r>
      <w:r>
        <w:rPr>
          <w:i/>
          <w:w w:val="110"/>
          <w:sz w:val="18"/>
        </w:rPr>
        <w:t> text.</w:t>
      </w:r>
      <w:r>
        <w:rPr>
          <w:i/>
          <w:w w:val="110"/>
          <w:sz w:val="18"/>
        </w:rPr>
        <w:t> Example</w:t>
      </w:r>
      <w:r>
        <w:rPr>
          <w:i/>
          <w:w w:val="110"/>
          <w:sz w:val="18"/>
        </w:rPr>
        <w:t> proposition </w:t>
      </w:r>
      <w:r>
        <w:rPr>
          <w:i/>
          <w:spacing w:val="-2"/>
          <w:w w:val="110"/>
          <w:sz w:val="18"/>
        </w:rPr>
        <w:t>text.</w:t>
      </w:r>
    </w:p>
    <w:p>
      <w:pPr>
        <w:pStyle w:val="BodyText"/>
        <w:spacing w:before="142"/>
        <w:rPr>
          <w:i/>
          <w:sz w:val="18"/>
        </w:rPr>
      </w:pPr>
    </w:p>
    <w:p>
      <w:pPr>
        <w:pStyle w:val="BodyText"/>
        <w:spacing w:line="235" w:lineRule="auto"/>
        <w:ind w:left="791" w:right="307" w:firstLine="298"/>
        <w:jc w:val="both"/>
      </w:pPr>
      <w:r>
        <w:rPr>
          <w:w w:val="105"/>
        </w:rPr>
        <w:t>Sample body text. Sample body text. Sample body text. Sample body text. Sample 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p>
    <w:p>
      <w:pPr>
        <w:pStyle w:val="BodyText"/>
        <w:spacing w:after="0" w:line="235" w:lineRule="auto"/>
        <w:jc w:val="both"/>
        <w:sectPr>
          <w:pgSz w:w="11910" w:h="16840"/>
          <w:pgMar w:header="0" w:footer="3734" w:top="1400" w:bottom="3920" w:left="1700" w:right="1700"/>
        </w:sectPr>
      </w:pPr>
    </w:p>
    <w:p>
      <w:pPr>
        <w:spacing w:before="44"/>
        <w:ind w:left="301" w:right="788" w:firstLine="0"/>
        <w:jc w:val="both"/>
        <w:rPr>
          <w:sz w:val="18"/>
        </w:rPr>
      </w:pPr>
      <w:r>
        <w:rPr>
          <w:i/>
          <w:w w:val="110"/>
          <w:sz w:val="18"/>
        </w:rPr>
        <w:t>Example</w:t>
      </w:r>
      <w:r>
        <w:rPr>
          <w:i/>
          <w:w w:val="110"/>
          <w:sz w:val="18"/>
        </w:rPr>
        <w:t> 1</w:t>
      </w:r>
      <w:r>
        <w:rPr>
          <w:i/>
          <w:w w:val="110"/>
          <w:sz w:val="18"/>
        </w:rPr>
        <w:t> </w:t>
      </w:r>
      <w:r>
        <w:rPr>
          <w:w w:val="110"/>
          <w:sz w:val="18"/>
        </w:rPr>
        <w:t>Phasellus</w:t>
      </w:r>
      <w:r>
        <w:rPr>
          <w:w w:val="110"/>
          <w:sz w:val="18"/>
        </w:rPr>
        <w:t> adipiscing</w:t>
      </w:r>
      <w:r>
        <w:rPr>
          <w:w w:val="110"/>
          <w:sz w:val="18"/>
        </w:rPr>
        <w:t> semper</w:t>
      </w:r>
      <w:r>
        <w:rPr>
          <w:w w:val="110"/>
          <w:sz w:val="18"/>
        </w:rPr>
        <w:t> elit.</w:t>
      </w:r>
      <w:r>
        <w:rPr>
          <w:w w:val="110"/>
          <w:sz w:val="18"/>
        </w:rPr>
        <w:t> Proin</w:t>
      </w:r>
      <w:r>
        <w:rPr>
          <w:w w:val="110"/>
          <w:sz w:val="18"/>
        </w:rPr>
        <w:t> fermentum</w:t>
      </w:r>
      <w:r>
        <w:rPr>
          <w:w w:val="110"/>
          <w:sz w:val="18"/>
        </w:rPr>
        <w:t> massa</w:t>
      </w:r>
      <w:r>
        <w:rPr>
          <w:w w:val="110"/>
          <w:sz w:val="18"/>
        </w:rPr>
        <w:t> ac</w:t>
      </w:r>
      <w:r>
        <w:rPr>
          <w:w w:val="110"/>
          <w:sz w:val="18"/>
        </w:rPr>
        <w:t> quam.</w:t>
      </w:r>
      <w:r>
        <w:rPr>
          <w:w w:val="110"/>
          <w:sz w:val="18"/>
        </w:rPr>
        <w:t> Sed</w:t>
      </w:r>
      <w:r>
        <w:rPr>
          <w:w w:val="110"/>
          <w:sz w:val="18"/>
        </w:rPr>
        <w:t> diam turpis,</w:t>
      </w:r>
      <w:r>
        <w:rPr>
          <w:w w:val="110"/>
          <w:sz w:val="18"/>
        </w:rPr>
        <w:t> molestie</w:t>
      </w:r>
      <w:r>
        <w:rPr>
          <w:w w:val="110"/>
          <w:sz w:val="18"/>
        </w:rPr>
        <w:t> vitae,</w:t>
      </w:r>
      <w:r>
        <w:rPr>
          <w:w w:val="110"/>
          <w:sz w:val="18"/>
        </w:rPr>
        <w:t> placerat</w:t>
      </w:r>
      <w:r>
        <w:rPr>
          <w:w w:val="110"/>
          <w:sz w:val="18"/>
        </w:rPr>
        <w:t> a,</w:t>
      </w:r>
      <w:r>
        <w:rPr>
          <w:w w:val="110"/>
          <w:sz w:val="18"/>
        </w:rPr>
        <w:t> molestie</w:t>
      </w:r>
      <w:r>
        <w:rPr>
          <w:w w:val="110"/>
          <w:sz w:val="18"/>
        </w:rPr>
        <w:t> nec,</w:t>
      </w:r>
      <w:r>
        <w:rPr>
          <w:w w:val="110"/>
          <w:sz w:val="18"/>
        </w:rPr>
        <w:t> leo.</w:t>
      </w:r>
      <w:r>
        <w:rPr>
          <w:w w:val="110"/>
          <w:sz w:val="18"/>
        </w:rPr>
        <w:t> Maecenas</w:t>
      </w:r>
      <w:r>
        <w:rPr>
          <w:w w:val="110"/>
          <w:sz w:val="18"/>
        </w:rPr>
        <w:t> lacinia.</w:t>
      </w:r>
      <w:r>
        <w:rPr>
          <w:w w:val="110"/>
          <w:sz w:val="18"/>
        </w:rPr>
        <w:t> Nam</w:t>
      </w:r>
      <w:r>
        <w:rPr>
          <w:w w:val="110"/>
          <w:sz w:val="18"/>
        </w:rPr>
        <w:t> ipsum</w:t>
      </w:r>
      <w:r>
        <w:rPr>
          <w:w w:val="110"/>
          <w:sz w:val="18"/>
        </w:rPr>
        <w:t> ligula, </w:t>
      </w:r>
      <w:r>
        <w:rPr>
          <w:sz w:val="18"/>
        </w:rPr>
        <w:t>eleifend at, accumsan nec, suscipit a, ipsum. Morbi blandit ligula feugiat magna. Nunc eleifend </w:t>
      </w:r>
      <w:r>
        <w:rPr>
          <w:w w:val="110"/>
          <w:sz w:val="18"/>
        </w:rPr>
        <w:t>consequat</w:t>
      </w:r>
      <w:r>
        <w:rPr>
          <w:w w:val="110"/>
          <w:sz w:val="18"/>
        </w:rPr>
        <w:t> lorem.</w:t>
      </w:r>
    </w:p>
    <w:p>
      <w:pPr>
        <w:pStyle w:val="BodyText"/>
        <w:spacing w:before="142"/>
        <w:rPr>
          <w:sz w:val="18"/>
        </w:rPr>
      </w:pPr>
    </w:p>
    <w:p>
      <w:pPr>
        <w:pStyle w:val="BodyText"/>
        <w:spacing w:line="235" w:lineRule="auto"/>
        <w:ind w:left="301" w:right="798" w:firstLine="298"/>
        <w:jc w:val="both"/>
      </w:pPr>
      <w:r>
        <w:rPr>
          <w:w w:val="105"/>
        </w:rPr>
        <w:t>Sample body text. Sample body text. Sample body text. Sample body text. Sample 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p>
    <w:p>
      <w:pPr>
        <w:pStyle w:val="BodyText"/>
        <w:spacing w:before="110"/>
      </w:pPr>
    </w:p>
    <w:p>
      <w:pPr>
        <w:spacing w:before="1"/>
        <w:ind w:left="301" w:right="788" w:firstLine="0"/>
        <w:jc w:val="both"/>
        <w:rPr>
          <w:sz w:val="18"/>
        </w:rPr>
      </w:pPr>
      <w:r>
        <w:rPr>
          <w:i/>
          <w:w w:val="110"/>
          <w:sz w:val="18"/>
        </w:rPr>
        <w:t>Remark</w:t>
      </w:r>
      <w:r>
        <w:rPr>
          <w:i/>
          <w:spacing w:val="-12"/>
          <w:w w:val="110"/>
          <w:sz w:val="18"/>
        </w:rPr>
        <w:t> </w:t>
      </w:r>
      <w:r>
        <w:rPr>
          <w:i/>
          <w:w w:val="110"/>
          <w:sz w:val="18"/>
        </w:rPr>
        <w:t>1</w:t>
      </w:r>
      <w:r>
        <w:rPr>
          <w:i/>
          <w:spacing w:val="10"/>
          <w:w w:val="110"/>
          <w:sz w:val="18"/>
        </w:rPr>
        <w:t> </w:t>
      </w:r>
      <w:r>
        <w:rPr>
          <w:w w:val="110"/>
          <w:sz w:val="18"/>
        </w:rPr>
        <w:t>Phasellus</w:t>
      </w:r>
      <w:r>
        <w:rPr>
          <w:spacing w:val="-11"/>
          <w:w w:val="110"/>
          <w:sz w:val="18"/>
        </w:rPr>
        <w:t> </w:t>
      </w:r>
      <w:r>
        <w:rPr>
          <w:w w:val="110"/>
          <w:sz w:val="18"/>
        </w:rPr>
        <w:t>adipiscing</w:t>
      </w:r>
      <w:r>
        <w:rPr>
          <w:spacing w:val="-12"/>
          <w:w w:val="110"/>
          <w:sz w:val="18"/>
        </w:rPr>
        <w:t> </w:t>
      </w:r>
      <w:r>
        <w:rPr>
          <w:w w:val="110"/>
          <w:sz w:val="18"/>
        </w:rPr>
        <w:t>semper</w:t>
      </w:r>
      <w:r>
        <w:rPr>
          <w:spacing w:val="-11"/>
          <w:w w:val="110"/>
          <w:sz w:val="18"/>
        </w:rPr>
        <w:t> </w:t>
      </w:r>
      <w:r>
        <w:rPr>
          <w:w w:val="110"/>
          <w:sz w:val="18"/>
        </w:rPr>
        <w:t>elit.</w:t>
      </w:r>
      <w:r>
        <w:rPr>
          <w:spacing w:val="-11"/>
          <w:w w:val="110"/>
          <w:sz w:val="18"/>
        </w:rPr>
        <w:t> </w:t>
      </w:r>
      <w:r>
        <w:rPr>
          <w:w w:val="110"/>
          <w:sz w:val="18"/>
        </w:rPr>
        <w:t>Proin</w:t>
      </w:r>
      <w:r>
        <w:rPr>
          <w:spacing w:val="-11"/>
          <w:w w:val="110"/>
          <w:sz w:val="18"/>
        </w:rPr>
        <w:t> </w:t>
      </w:r>
      <w:r>
        <w:rPr>
          <w:w w:val="110"/>
          <w:sz w:val="18"/>
        </w:rPr>
        <w:t>fermentum</w:t>
      </w:r>
      <w:r>
        <w:rPr>
          <w:spacing w:val="-11"/>
          <w:w w:val="110"/>
          <w:sz w:val="18"/>
        </w:rPr>
        <w:t> </w:t>
      </w:r>
      <w:r>
        <w:rPr>
          <w:w w:val="110"/>
          <w:sz w:val="18"/>
        </w:rPr>
        <w:t>massa</w:t>
      </w:r>
      <w:r>
        <w:rPr>
          <w:spacing w:val="-11"/>
          <w:w w:val="110"/>
          <w:sz w:val="18"/>
        </w:rPr>
        <w:t> </w:t>
      </w:r>
      <w:r>
        <w:rPr>
          <w:w w:val="110"/>
          <w:sz w:val="18"/>
        </w:rPr>
        <w:t>ac</w:t>
      </w:r>
      <w:r>
        <w:rPr>
          <w:spacing w:val="-12"/>
          <w:w w:val="110"/>
          <w:sz w:val="18"/>
        </w:rPr>
        <w:t> </w:t>
      </w:r>
      <w:r>
        <w:rPr>
          <w:w w:val="110"/>
          <w:sz w:val="18"/>
        </w:rPr>
        <w:t>quam.</w:t>
      </w:r>
      <w:r>
        <w:rPr>
          <w:spacing w:val="-11"/>
          <w:w w:val="110"/>
          <w:sz w:val="18"/>
        </w:rPr>
        <w:t> </w:t>
      </w:r>
      <w:r>
        <w:rPr>
          <w:w w:val="110"/>
          <w:sz w:val="18"/>
        </w:rPr>
        <w:t>Sed</w:t>
      </w:r>
      <w:r>
        <w:rPr>
          <w:spacing w:val="-11"/>
          <w:w w:val="110"/>
          <w:sz w:val="18"/>
        </w:rPr>
        <w:t> </w:t>
      </w:r>
      <w:r>
        <w:rPr>
          <w:w w:val="110"/>
          <w:sz w:val="18"/>
        </w:rPr>
        <w:t>diam</w:t>
      </w:r>
      <w:r>
        <w:rPr>
          <w:spacing w:val="-11"/>
          <w:w w:val="110"/>
          <w:sz w:val="18"/>
        </w:rPr>
        <w:t> </w:t>
      </w:r>
      <w:r>
        <w:rPr>
          <w:w w:val="110"/>
          <w:sz w:val="18"/>
        </w:rPr>
        <w:t>turpis, molestie</w:t>
      </w:r>
      <w:r>
        <w:rPr>
          <w:spacing w:val="-6"/>
          <w:w w:val="110"/>
          <w:sz w:val="18"/>
        </w:rPr>
        <w:t> </w:t>
      </w:r>
      <w:r>
        <w:rPr>
          <w:w w:val="110"/>
          <w:sz w:val="18"/>
        </w:rPr>
        <w:t>vitae,</w:t>
      </w:r>
      <w:r>
        <w:rPr>
          <w:spacing w:val="-6"/>
          <w:w w:val="110"/>
          <w:sz w:val="18"/>
        </w:rPr>
        <w:t> </w:t>
      </w:r>
      <w:r>
        <w:rPr>
          <w:w w:val="110"/>
          <w:sz w:val="18"/>
        </w:rPr>
        <w:t>placerat</w:t>
      </w:r>
      <w:r>
        <w:rPr>
          <w:spacing w:val="-6"/>
          <w:w w:val="110"/>
          <w:sz w:val="18"/>
        </w:rPr>
        <w:t> </w:t>
      </w:r>
      <w:r>
        <w:rPr>
          <w:w w:val="110"/>
          <w:sz w:val="18"/>
        </w:rPr>
        <w:t>a,</w:t>
      </w:r>
      <w:r>
        <w:rPr>
          <w:spacing w:val="-6"/>
          <w:w w:val="110"/>
          <w:sz w:val="18"/>
        </w:rPr>
        <w:t> </w:t>
      </w:r>
      <w:r>
        <w:rPr>
          <w:w w:val="110"/>
          <w:sz w:val="18"/>
        </w:rPr>
        <w:t>molestie</w:t>
      </w:r>
      <w:r>
        <w:rPr>
          <w:spacing w:val="-6"/>
          <w:w w:val="110"/>
          <w:sz w:val="18"/>
        </w:rPr>
        <w:t> </w:t>
      </w:r>
      <w:r>
        <w:rPr>
          <w:w w:val="110"/>
          <w:sz w:val="18"/>
        </w:rPr>
        <w:t>nec,</w:t>
      </w:r>
      <w:r>
        <w:rPr>
          <w:spacing w:val="-6"/>
          <w:w w:val="110"/>
          <w:sz w:val="18"/>
        </w:rPr>
        <w:t> </w:t>
      </w:r>
      <w:r>
        <w:rPr>
          <w:w w:val="110"/>
          <w:sz w:val="18"/>
        </w:rPr>
        <w:t>leo.</w:t>
      </w:r>
      <w:r>
        <w:rPr>
          <w:spacing w:val="-6"/>
          <w:w w:val="110"/>
          <w:sz w:val="18"/>
        </w:rPr>
        <w:t> </w:t>
      </w:r>
      <w:r>
        <w:rPr>
          <w:w w:val="110"/>
          <w:sz w:val="18"/>
        </w:rPr>
        <w:t>Maecenas</w:t>
      </w:r>
      <w:r>
        <w:rPr>
          <w:spacing w:val="-6"/>
          <w:w w:val="110"/>
          <w:sz w:val="18"/>
        </w:rPr>
        <w:t> </w:t>
      </w:r>
      <w:r>
        <w:rPr>
          <w:w w:val="110"/>
          <w:sz w:val="18"/>
        </w:rPr>
        <w:t>lacinia.</w:t>
      </w:r>
      <w:r>
        <w:rPr>
          <w:spacing w:val="-6"/>
          <w:w w:val="110"/>
          <w:sz w:val="18"/>
        </w:rPr>
        <w:t> </w:t>
      </w:r>
      <w:r>
        <w:rPr>
          <w:w w:val="110"/>
          <w:sz w:val="18"/>
        </w:rPr>
        <w:t>Nam</w:t>
      </w:r>
      <w:r>
        <w:rPr>
          <w:spacing w:val="-6"/>
          <w:w w:val="110"/>
          <w:sz w:val="18"/>
        </w:rPr>
        <w:t> </w:t>
      </w:r>
      <w:r>
        <w:rPr>
          <w:w w:val="110"/>
          <w:sz w:val="18"/>
        </w:rPr>
        <w:t>ipsum</w:t>
      </w:r>
      <w:r>
        <w:rPr>
          <w:spacing w:val="-6"/>
          <w:w w:val="110"/>
          <w:sz w:val="18"/>
        </w:rPr>
        <w:t> </w:t>
      </w:r>
      <w:r>
        <w:rPr>
          <w:w w:val="110"/>
          <w:sz w:val="18"/>
        </w:rPr>
        <w:t>ligula,</w:t>
      </w:r>
      <w:r>
        <w:rPr>
          <w:spacing w:val="-6"/>
          <w:w w:val="110"/>
          <w:sz w:val="18"/>
        </w:rPr>
        <w:t> </w:t>
      </w:r>
      <w:r>
        <w:rPr>
          <w:w w:val="110"/>
          <w:sz w:val="18"/>
        </w:rPr>
        <w:t>eleifend</w:t>
      </w:r>
      <w:r>
        <w:rPr>
          <w:spacing w:val="-6"/>
          <w:w w:val="110"/>
          <w:sz w:val="18"/>
        </w:rPr>
        <w:t> </w:t>
      </w:r>
      <w:r>
        <w:rPr>
          <w:w w:val="110"/>
          <w:sz w:val="18"/>
        </w:rPr>
        <w:t>at, accumsan</w:t>
      </w:r>
      <w:r>
        <w:rPr>
          <w:spacing w:val="-12"/>
          <w:w w:val="110"/>
          <w:sz w:val="18"/>
        </w:rPr>
        <w:t> </w:t>
      </w:r>
      <w:r>
        <w:rPr>
          <w:w w:val="110"/>
          <w:sz w:val="18"/>
        </w:rPr>
        <w:t>nec,</w:t>
      </w:r>
      <w:r>
        <w:rPr>
          <w:spacing w:val="-11"/>
          <w:w w:val="110"/>
          <w:sz w:val="18"/>
        </w:rPr>
        <w:t> </w:t>
      </w:r>
      <w:r>
        <w:rPr>
          <w:w w:val="110"/>
          <w:sz w:val="18"/>
        </w:rPr>
        <w:t>suscipit</w:t>
      </w:r>
      <w:r>
        <w:rPr>
          <w:spacing w:val="-11"/>
          <w:w w:val="110"/>
          <w:sz w:val="18"/>
        </w:rPr>
        <w:t> </w:t>
      </w:r>
      <w:r>
        <w:rPr>
          <w:w w:val="110"/>
          <w:sz w:val="18"/>
        </w:rPr>
        <w:t>a,</w:t>
      </w:r>
      <w:r>
        <w:rPr>
          <w:spacing w:val="-11"/>
          <w:w w:val="110"/>
          <w:sz w:val="18"/>
        </w:rPr>
        <w:t> </w:t>
      </w:r>
      <w:r>
        <w:rPr>
          <w:w w:val="110"/>
          <w:sz w:val="18"/>
        </w:rPr>
        <w:t>ipsum.</w:t>
      </w:r>
      <w:r>
        <w:rPr>
          <w:spacing w:val="-11"/>
          <w:w w:val="110"/>
          <w:sz w:val="18"/>
        </w:rPr>
        <w:t> </w:t>
      </w:r>
      <w:r>
        <w:rPr>
          <w:w w:val="110"/>
          <w:sz w:val="18"/>
        </w:rPr>
        <w:t>Morbi</w:t>
      </w:r>
      <w:r>
        <w:rPr>
          <w:spacing w:val="-12"/>
          <w:w w:val="110"/>
          <w:sz w:val="18"/>
        </w:rPr>
        <w:t> </w:t>
      </w:r>
      <w:r>
        <w:rPr>
          <w:w w:val="110"/>
          <w:sz w:val="18"/>
        </w:rPr>
        <w:t>blandit</w:t>
      </w:r>
      <w:r>
        <w:rPr>
          <w:spacing w:val="-11"/>
          <w:w w:val="110"/>
          <w:sz w:val="18"/>
        </w:rPr>
        <w:t> </w:t>
      </w:r>
      <w:r>
        <w:rPr>
          <w:w w:val="110"/>
          <w:sz w:val="18"/>
        </w:rPr>
        <w:t>ligula</w:t>
      </w:r>
      <w:r>
        <w:rPr>
          <w:spacing w:val="-11"/>
          <w:w w:val="110"/>
          <w:sz w:val="18"/>
        </w:rPr>
        <w:t> </w:t>
      </w:r>
      <w:r>
        <w:rPr>
          <w:w w:val="110"/>
          <w:sz w:val="18"/>
        </w:rPr>
        <w:t>feugiat</w:t>
      </w:r>
      <w:r>
        <w:rPr>
          <w:spacing w:val="-11"/>
          <w:w w:val="110"/>
          <w:sz w:val="18"/>
        </w:rPr>
        <w:t> </w:t>
      </w:r>
      <w:r>
        <w:rPr>
          <w:w w:val="110"/>
          <w:sz w:val="18"/>
        </w:rPr>
        <w:t>magna.</w:t>
      </w:r>
      <w:r>
        <w:rPr>
          <w:spacing w:val="-11"/>
          <w:w w:val="110"/>
          <w:sz w:val="18"/>
        </w:rPr>
        <w:t> </w:t>
      </w:r>
      <w:r>
        <w:rPr>
          <w:w w:val="110"/>
          <w:sz w:val="18"/>
        </w:rPr>
        <w:t>Nunc</w:t>
      </w:r>
      <w:r>
        <w:rPr>
          <w:spacing w:val="-12"/>
          <w:w w:val="110"/>
          <w:sz w:val="18"/>
        </w:rPr>
        <w:t> </w:t>
      </w:r>
      <w:r>
        <w:rPr>
          <w:w w:val="110"/>
          <w:sz w:val="18"/>
        </w:rPr>
        <w:t>eleifend</w:t>
      </w:r>
      <w:r>
        <w:rPr>
          <w:spacing w:val="-11"/>
          <w:w w:val="110"/>
          <w:sz w:val="18"/>
        </w:rPr>
        <w:t> </w:t>
      </w:r>
      <w:r>
        <w:rPr>
          <w:w w:val="110"/>
          <w:sz w:val="18"/>
        </w:rPr>
        <w:t>consequat </w:t>
      </w:r>
      <w:r>
        <w:rPr>
          <w:spacing w:val="-2"/>
          <w:w w:val="110"/>
          <w:sz w:val="18"/>
        </w:rPr>
        <w:t>lorem.</w:t>
      </w:r>
    </w:p>
    <w:p>
      <w:pPr>
        <w:pStyle w:val="BodyText"/>
        <w:spacing w:before="142"/>
        <w:rPr>
          <w:sz w:val="18"/>
        </w:rPr>
      </w:pPr>
    </w:p>
    <w:p>
      <w:pPr>
        <w:pStyle w:val="BodyText"/>
        <w:spacing w:line="235" w:lineRule="auto"/>
        <w:ind w:left="301" w:right="798" w:firstLine="298"/>
        <w:jc w:val="both"/>
      </w:pPr>
      <w:r>
        <w:rPr>
          <w:w w:val="105"/>
        </w:rPr>
        <w:t>Sample body text. Sample body text. Sample body text. Sample body text. Sample 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p>
    <w:p>
      <w:pPr>
        <w:pStyle w:val="BodyText"/>
        <w:spacing w:before="110"/>
      </w:pPr>
    </w:p>
    <w:p>
      <w:pPr>
        <w:spacing w:before="0"/>
        <w:ind w:left="301" w:right="789" w:firstLine="0"/>
        <w:jc w:val="both"/>
        <w:rPr>
          <w:sz w:val="18"/>
        </w:rPr>
      </w:pPr>
      <w:r>
        <w:rPr>
          <w:b/>
          <w:w w:val="110"/>
          <w:sz w:val="18"/>
        </w:rPr>
        <w:t>Definition 1 </w:t>
      </w:r>
      <w:r>
        <w:rPr>
          <w:w w:val="110"/>
          <w:sz w:val="18"/>
        </w:rPr>
        <w:t>(Definition sub head)</w:t>
      </w:r>
      <w:r>
        <w:rPr>
          <w:spacing w:val="40"/>
          <w:w w:val="110"/>
          <w:sz w:val="18"/>
        </w:rPr>
        <w:t> </w:t>
      </w:r>
      <w:r>
        <w:rPr>
          <w:w w:val="110"/>
          <w:sz w:val="18"/>
        </w:rPr>
        <w:t>Example definition text. Example definition text. Exam- ple definition text. Example definition text. Example definition text. Example definition text. Example</w:t>
      </w:r>
      <w:r>
        <w:rPr>
          <w:w w:val="110"/>
          <w:sz w:val="18"/>
        </w:rPr>
        <w:t> definition</w:t>
      </w:r>
      <w:r>
        <w:rPr>
          <w:w w:val="110"/>
          <w:sz w:val="18"/>
        </w:rPr>
        <w:t> text.</w:t>
      </w:r>
      <w:r>
        <w:rPr>
          <w:w w:val="110"/>
          <w:sz w:val="18"/>
        </w:rPr>
        <w:t> Example</w:t>
      </w:r>
      <w:r>
        <w:rPr>
          <w:w w:val="110"/>
          <w:sz w:val="18"/>
        </w:rPr>
        <w:t> definition</w:t>
      </w:r>
      <w:r>
        <w:rPr>
          <w:w w:val="110"/>
          <w:sz w:val="18"/>
        </w:rPr>
        <w:t> text.</w:t>
      </w:r>
    </w:p>
    <w:p>
      <w:pPr>
        <w:pStyle w:val="BodyText"/>
        <w:spacing w:before="139"/>
        <w:rPr>
          <w:sz w:val="18"/>
        </w:rPr>
      </w:pPr>
    </w:p>
    <w:p>
      <w:pPr>
        <w:pStyle w:val="BodyText"/>
        <w:spacing w:line="242" w:lineRule="exact"/>
        <w:ind w:left="600"/>
        <w:jc w:val="both"/>
      </w:pPr>
      <w:r>
        <w:rPr>
          <w:w w:val="110"/>
        </w:rPr>
        <w:t>Additionally</w:t>
      </w:r>
      <w:r>
        <w:rPr>
          <w:spacing w:val="21"/>
          <w:w w:val="110"/>
        </w:rPr>
        <w:t> </w:t>
      </w:r>
      <w:r>
        <w:rPr>
          <w:w w:val="110"/>
        </w:rPr>
        <w:t>a</w:t>
      </w:r>
      <w:r>
        <w:rPr>
          <w:spacing w:val="21"/>
          <w:w w:val="110"/>
        </w:rPr>
        <w:t> </w:t>
      </w:r>
      <w:r>
        <w:rPr>
          <w:w w:val="110"/>
        </w:rPr>
        <w:t>predefined</w:t>
      </w:r>
      <w:r>
        <w:rPr>
          <w:spacing w:val="21"/>
          <w:w w:val="110"/>
        </w:rPr>
        <w:t> </w:t>
      </w:r>
      <w:r>
        <w:rPr>
          <w:w w:val="110"/>
        </w:rPr>
        <w:t>“proof”</w:t>
      </w:r>
      <w:r>
        <w:rPr>
          <w:spacing w:val="21"/>
          <w:w w:val="110"/>
        </w:rPr>
        <w:t> </w:t>
      </w:r>
      <w:r>
        <w:rPr>
          <w:w w:val="110"/>
        </w:rPr>
        <w:t>environment</w:t>
      </w:r>
      <w:r>
        <w:rPr>
          <w:spacing w:val="21"/>
          <w:w w:val="110"/>
        </w:rPr>
        <w:t> </w:t>
      </w:r>
      <w:r>
        <w:rPr>
          <w:w w:val="110"/>
        </w:rPr>
        <w:t>is</w:t>
      </w:r>
      <w:r>
        <w:rPr>
          <w:spacing w:val="21"/>
          <w:w w:val="110"/>
        </w:rPr>
        <w:t> </w:t>
      </w:r>
      <w:r>
        <w:rPr>
          <w:w w:val="110"/>
        </w:rPr>
        <w:t>available:</w:t>
      </w:r>
      <w:r>
        <w:rPr>
          <w:spacing w:val="26"/>
          <w:w w:val="110"/>
        </w:rPr>
        <w:t> </w:t>
      </w:r>
      <w:r>
        <w:rPr>
          <w:w w:val="110"/>
        </w:rPr>
        <w:t>\begin{proof}</w:t>
      </w:r>
      <w:r>
        <w:rPr>
          <w:spacing w:val="21"/>
          <w:w w:val="110"/>
        </w:rPr>
        <w:t> </w:t>
      </w:r>
      <w:r>
        <w:rPr>
          <w:spacing w:val="-5"/>
          <w:w w:val="110"/>
        </w:rPr>
        <w:t>...</w:t>
      </w:r>
    </w:p>
    <w:p>
      <w:pPr>
        <w:pStyle w:val="BodyText"/>
        <w:spacing w:line="235" w:lineRule="auto" w:before="2"/>
        <w:ind w:left="301" w:right="797"/>
        <w:jc w:val="both"/>
      </w:pPr>
      <w:r>
        <w:rPr>
          <w:w w:val="105"/>
        </w:rPr>
        <w:t>\end{proof}.</w:t>
      </w:r>
      <w:r>
        <w:rPr>
          <w:w w:val="105"/>
        </w:rPr>
        <w:t> This</w:t>
      </w:r>
      <w:r>
        <w:rPr>
          <w:w w:val="105"/>
        </w:rPr>
        <w:t> prints</w:t>
      </w:r>
      <w:r>
        <w:rPr>
          <w:w w:val="105"/>
        </w:rPr>
        <w:t> a</w:t>
      </w:r>
      <w:r>
        <w:rPr>
          <w:w w:val="105"/>
        </w:rPr>
        <w:t> “Proof”</w:t>
      </w:r>
      <w:r>
        <w:rPr>
          <w:w w:val="105"/>
        </w:rPr>
        <w:t> head</w:t>
      </w:r>
      <w:r>
        <w:rPr>
          <w:w w:val="105"/>
        </w:rPr>
        <w:t> in</w:t>
      </w:r>
      <w:r>
        <w:rPr>
          <w:w w:val="105"/>
        </w:rPr>
        <w:t> italic</w:t>
      </w:r>
      <w:r>
        <w:rPr>
          <w:w w:val="105"/>
        </w:rPr>
        <w:t> font</w:t>
      </w:r>
      <w:r>
        <w:rPr>
          <w:w w:val="105"/>
        </w:rPr>
        <w:t> style</w:t>
      </w:r>
      <w:r>
        <w:rPr>
          <w:w w:val="105"/>
        </w:rPr>
        <w:t> and</w:t>
      </w:r>
      <w:r>
        <w:rPr>
          <w:w w:val="105"/>
        </w:rPr>
        <w:t> the</w:t>
      </w:r>
      <w:r>
        <w:rPr>
          <w:w w:val="105"/>
        </w:rPr>
        <w:t> “body</w:t>
      </w:r>
      <w:r>
        <w:rPr>
          <w:w w:val="105"/>
        </w:rPr>
        <w:t> text”</w:t>
      </w:r>
      <w:r>
        <w:rPr>
          <w:w w:val="105"/>
        </w:rPr>
        <w:t> in</w:t>
      </w:r>
      <w:r>
        <w:rPr>
          <w:spacing w:val="80"/>
          <w:w w:val="150"/>
        </w:rPr>
        <w:t> </w:t>
      </w:r>
      <w:r>
        <w:rPr>
          <w:w w:val="105"/>
        </w:rPr>
        <w:t>roman font style with an open square at the end of each proof environment.</w:t>
      </w:r>
    </w:p>
    <w:p>
      <w:pPr>
        <w:tabs>
          <w:tab w:pos="7574" w:val="left" w:leader="none"/>
        </w:tabs>
        <w:spacing w:line="225" w:lineRule="auto" w:before="156"/>
        <w:ind w:left="301" w:right="789" w:firstLine="0"/>
        <w:jc w:val="both"/>
        <w:rPr>
          <w:rFonts w:ascii="Lucida Sans Unicode" w:hAnsi="Lucida Sans Unicode"/>
          <w:sz w:val="18"/>
        </w:rPr>
      </w:pPr>
      <w:r>
        <w:rPr>
          <w:i/>
          <w:w w:val="110"/>
          <w:sz w:val="18"/>
        </w:rPr>
        <w:t>Proof</w:t>
      </w:r>
      <w:r>
        <w:rPr>
          <w:i/>
          <w:spacing w:val="40"/>
          <w:w w:val="110"/>
          <w:sz w:val="18"/>
        </w:rPr>
        <w:t> </w:t>
      </w:r>
      <w:r>
        <w:rPr>
          <w:w w:val="110"/>
          <w:sz w:val="18"/>
        </w:rPr>
        <w:t>Example</w:t>
      </w:r>
      <w:r>
        <w:rPr>
          <w:w w:val="110"/>
          <w:sz w:val="18"/>
        </w:rPr>
        <w:t> for</w:t>
      </w:r>
      <w:r>
        <w:rPr>
          <w:w w:val="110"/>
          <w:sz w:val="18"/>
        </w:rPr>
        <w:t> proof</w:t>
      </w:r>
      <w:r>
        <w:rPr>
          <w:w w:val="110"/>
          <w:sz w:val="18"/>
        </w:rPr>
        <w:t> text.</w:t>
      </w:r>
      <w:r>
        <w:rPr>
          <w:w w:val="110"/>
          <w:sz w:val="18"/>
        </w:rPr>
        <w:t> Example</w:t>
      </w:r>
      <w:r>
        <w:rPr>
          <w:w w:val="110"/>
          <w:sz w:val="18"/>
        </w:rPr>
        <w:t> for</w:t>
      </w:r>
      <w:r>
        <w:rPr>
          <w:w w:val="110"/>
          <w:sz w:val="18"/>
        </w:rPr>
        <w:t> proof</w:t>
      </w:r>
      <w:r>
        <w:rPr>
          <w:w w:val="110"/>
          <w:sz w:val="18"/>
        </w:rPr>
        <w:t> text.</w:t>
      </w:r>
      <w:r>
        <w:rPr>
          <w:w w:val="110"/>
          <w:sz w:val="18"/>
        </w:rPr>
        <w:t> Example</w:t>
      </w:r>
      <w:r>
        <w:rPr>
          <w:w w:val="110"/>
          <w:sz w:val="18"/>
        </w:rPr>
        <w:t> for</w:t>
      </w:r>
      <w:r>
        <w:rPr>
          <w:w w:val="110"/>
          <w:sz w:val="18"/>
        </w:rPr>
        <w:t> proof</w:t>
      </w:r>
      <w:r>
        <w:rPr>
          <w:w w:val="110"/>
          <w:sz w:val="18"/>
        </w:rPr>
        <w:t> text.</w:t>
      </w:r>
      <w:r>
        <w:rPr>
          <w:w w:val="110"/>
          <w:sz w:val="18"/>
        </w:rPr>
        <w:t> Example</w:t>
      </w:r>
      <w:r>
        <w:rPr>
          <w:w w:val="110"/>
          <w:sz w:val="18"/>
        </w:rPr>
        <w:t> for proof text. Example for proof text. Example for proof text. Example for proof text. Example for</w:t>
      </w:r>
      <w:r>
        <w:rPr>
          <w:spacing w:val="8"/>
          <w:w w:val="110"/>
          <w:sz w:val="18"/>
        </w:rPr>
        <w:t> </w:t>
      </w:r>
      <w:r>
        <w:rPr>
          <w:w w:val="110"/>
          <w:sz w:val="18"/>
        </w:rPr>
        <w:t>proof</w:t>
      </w:r>
      <w:r>
        <w:rPr>
          <w:spacing w:val="8"/>
          <w:w w:val="110"/>
          <w:sz w:val="18"/>
        </w:rPr>
        <w:t> </w:t>
      </w:r>
      <w:r>
        <w:rPr>
          <w:w w:val="110"/>
          <w:sz w:val="18"/>
        </w:rPr>
        <w:t>text.</w:t>
      </w:r>
      <w:r>
        <w:rPr>
          <w:spacing w:val="8"/>
          <w:w w:val="110"/>
          <w:sz w:val="18"/>
        </w:rPr>
        <w:t> </w:t>
      </w:r>
      <w:r>
        <w:rPr>
          <w:w w:val="110"/>
          <w:sz w:val="18"/>
        </w:rPr>
        <w:t>Example</w:t>
      </w:r>
      <w:r>
        <w:rPr>
          <w:spacing w:val="8"/>
          <w:w w:val="110"/>
          <w:sz w:val="18"/>
        </w:rPr>
        <w:t> </w:t>
      </w:r>
      <w:r>
        <w:rPr>
          <w:w w:val="110"/>
          <w:sz w:val="18"/>
        </w:rPr>
        <w:t>for</w:t>
      </w:r>
      <w:r>
        <w:rPr>
          <w:spacing w:val="7"/>
          <w:w w:val="110"/>
          <w:sz w:val="18"/>
        </w:rPr>
        <w:t> </w:t>
      </w:r>
      <w:r>
        <w:rPr>
          <w:w w:val="110"/>
          <w:sz w:val="18"/>
        </w:rPr>
        <w:t>proof</w:t>
      </w:r>
      <w:r>
        <w:rPr>
          <w:spacing w:val="9"/>
          <w:w w:val="110"/>
          <w:sz w:val="18"/>
        </w:rPr>
        <w:t> </w:t>
      </w:r>
      <w:r>
        <w:rPr>
          <w:w w:val="110"/>
          <w:sz w:val="18"/>
        </w:rPr>
        <w:t>text.</w:t>
      </w:r>
      <w:r>
        <w:rPr>
          <w:spacing w:val="8"/>
          <w:w w:val="110"/>
          <w:sz w:val="18"/>
        </w:rPr>
        <w:t> </w:t>
      </w:r>
      <w:r>
        <w:rPr>
          <w:w w:val="110"/>
          <w:sz w:val="18"/>
        </w:rPr>
        <w:t>Example</w:t>
      </w:r>
      <w:r>
        <w:rPr>
          <w:spacing w:val="8"/>
          <w:w w:val="110"/>
          <w:sz w:val="18"/>
        </w:rPr>
        <w:t> </w:t>
      </w:r>
      <w:r>
        <w:rPr>
          <w:w w:val="110"/>
          <w:sz w:val="18"/>
        </w:rPr>
        <w:t>for</w:t>
      </w:r>
      <w:r>
        <w:rPr>
          <w:spacing w:val="7"/>
          <w:w w:val="110"/>
          <w:sz w:val="18"/>
        </w:rPr>
        <w:t> </w:t>
      </w:r>
      <w:r>
        <w:rPr>
          <w:w w:val="110"/>
          <w:sz w:val="18"/>
        </w:rPr>
        <w:t>proof</w:t>
      </w:r>
      <w:r>
        <w:rPr>
          <w:spacing w:val="7"/>
          <w:w w:val="110"/>
          <w:sz w:val="18"/>
        </w:rPr>
        <w:t> </w:t>
      </w:r>
      <w:r>
        <w:rPr>
          <w:spacing w:val="-2"/>
          <w:w w:val="110"/>
          <w:sz w:val="18"/>
        </w:rPr>
        <w:t>text.</w:t>
      </w:r>
      <w:r>
        <w:rPr>
          <w:sz w:val="18"/>
        </w:rPr>
        <w:tab/>
      </w:r>
      <w:r>
        <w:rPr>
          <w:rFonts w:ascii="Lucida Sans Unicode" w:hAnsi="Lucida Sans Unicode"/>
          <w:spacing w:val="-22"/>
          <w:w w:val="110"/>
          <w:sz w:val="18"/>
        </w:rPr>
        <w:t>□</w:t>
      </w:r>
    </w:p>
    <w:p>
      <w:pPr>
        <w:pStyle w:val="BodyText"/>
        <w:spacing w:line="235" w:lineRule="auto" w:before="129"/>
        <w:ind w:left="301" w:right="798" w:firstLine="298"/>
        <w:jc w:val="both"/>
      </w:pPr>
      <w:r>
        <w:rPr>
          <w:w w:val="105"/>
        </w:rPr>
        <w:t>Sample body text. Sample body text. Sample body text. Sample body text. Sample 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r>
        <w:rPr>
          <w:spacing w:val="40"/>
          <w:w w:val="105"/>
        </w:rPr>
        <w:t> </w:t>
      </w:r>
      <w:r>
        <w:rPr>
          <w:w w:val="105"/>
        </w:rPr>
        <w:t>Sample</w:t>
      </w:r>
      <w:r>
        <w:rPr>
          <w:spacing w:val="40"/>
          <w:w w:val="105"/>
        </w:rPr>
        <w:t> </w:t>
      </w:r>
      <w:r>
        <w:rPr>
          <w:w w:val="105"/>
        </w:rPr>
        <w:t>body</w:t>
      </w:r>
      <w:r>
        <w:rPr>
          <w:spacing w:val="40"/>
          <w:w w:val="105"/>
        </w:rPr>
        <w:t> </w:t>
      </w:r>
      <w:r>
        <w:rPr>
          <w:w w:val="105"/>
        </w:rPr>
        <w:t>text.</w:t>
      </w:r>
    </w:p>
    <w:p>
      <w:pPr>
        <w:tabs>
          <w:tab w:pos="7574" w:val="left" w:leader="none"/>
        </w:tabs>
        <w:spacing w:line="225" w:lineRule="auto" w:before="155"/>
        <w:ind w:left="301" w:right="789" w:firstLine="0"/>
        <w:jc w:val="both"/>
        <w:rPr>
          <w:rFonts w:ascii="Lucida Sans Unicode" w:hAnsi="Lucida Sans Unicode"/>
          <w:sz w:val="18"/>
        </w:rPr>
      </w:pPr>
      <w:r>
        <w:rPr>
          <w:i/>
          <w:w w:val="105"/>
          <w:sz w:val="18"/>
        </w:rPr>
        <w:t>Proof</w:t>
      </w:r>
      <w:r>
        <w:rPr>
          <w:i/>
          <w:w w:val="105"/>
          <w:sz w:val="18"/>
        </w:rPr>
        <w:t> of</w:t>
      </w:r>
      <w:r>
        <w:rPr>
          <w:i/>
          <w:w w:val="105"/>
          <w:sz w:val="18"/>
        </w:rPr>
        <w:t> Theorem</w:t>
      </w:r>
      <w:r>
        <w:rPr>
          <w:i/>
          <w:w w:val="105"/>
          <w:sz w:val="18"/>
        </w:rPr>
        <w:t> </w:t>
      </w:r>
      <w:hyperlink w:history="true" w:anchor="_bookmark6">
        <w:r>
          <w:rPr>
            <w:color w:val="0000FF"/>
            <w:w w:val="105"/>
            <w:sz w:val="18"/>
          </w:rPr>
          <w:t>1</w:t>
        </w:r>
      </w:hyperlink>
      <w:r>
        <w:rPr>
          <w:color w:val="0000FF"/>
          <w:spacing w:val="40"/>
          <w:w w:val="105"/>
          <w:sz w:val="18"/>
        </w:rPr>
        <w:t> </w:t>
      </w:r>
      <w:r>
        <w:rPr>
          <w:w w:val="105"/>
          <w:sz w:val="18"/>
        </w:rPr>
        <w:t>Example for proof text. Example for proof text. Example for proof text. Example</w:t>
      </w:r>
      <w:r>
        <w:rPr>
          <w:spacing w:val="38"/>
          <w:w w:val="105"/>
          <w:sz w:val="18"/>
        </w:rPr>
        <w:t> </w:t>
      </w:r>
      <w:r>
        <w:rPr>
          <w:w w:val="105"/>
          <w:sz w:val="18"/>
        </w:rPr>
        <w:t>for</w:t>
      </w:r>
      <w:r>
        <w:rPr>
          <w:spacing w:val="38"/>
          <w:w w:val="105"/>
          <w:sz w:val="18"/>
        </w:rPr>
        <w:t> </w:t>
      </w:r>
      <w:r>
        <w:rPr>
          <w:w w:val="105"/>
          <w:sz w:val="18"/>
        </w:rPr>
        <w:t>proof</w:t>
      </w:r>
      <w:r>
        <w:rPr>
          <w:spacing w:val="38"/>
          <w:w w:val="105"/>
          <w:sz w:val="18"/>
        </w:rPr>
        <w:t> </w:t>
      </w:r>
      <w:r>
        <w:rPr>
          <w:w w:val="105"/>
          <w:sz w:val="18"/>
        </w:rPr>
        <w:t>text.</w:t>
      </w:r>
      <w:r>
        <w:rPr>
          <w:spacing w:val="38"/>
          <w:w w:val="105"/>
          <w:sz w:val="18"/>
        </w:rPr>
        <w:t> </w:t>
      </w:r>
      <w:r>
        <w:rPr>
          <w:w w:val="105"/>
          <w:sz w:val="18"/>
        </w:rPr>
        <w:t>Example</w:t>
      </w:r>
      <w:r>
        <w:rPr>
          <w:spacing w:val="38"/>
          <w:w w:val="105"/>
          <w:sz w:val="18"/>
        </w:rPr>
        <w:t> </w:t>
      </w:r>
      <w:r>
        <w:rPr>
          <w:w w:val="105"/>
          <w:sz w:val="18"/>
        </w:rPr>
        <w:t>for</w:t>
      </w:r>
      <w:r>
        <w:rPr>
          <w:spacing w:val="38"/>
          <w:w w:val="105"/>
          <w:sz w:val="18"/>
        </w:rPr>
        <w:t> </w:t>
      </w:r>
      <w:r>
        <w:rPr>
          <w:w w:val="105"/>
          <w:sz w:val="18"/>
        </w:rPr>
        <w:t>proof</w:t>
      </w:r>
      <w:r>
        <w:rPr>
          <w:spacing w:val="38"/>
          <w:w w:val="105"/>
          <w:sz w:val="18"/>
        </w:rPr>
        <w:t> </w:t>
      </w:r>
      <w:r>
        <w:rPr>
          <w:w w:val="105"/>
          <w:sz w:val="18"/>
        </w:rPr>
        <w:t>text.</w:t>
      </w:r>
      <w:r>
        <w:rPr>
          <w:spacing w:val="38"/>
          <w:w w:val="105"/>
          <w:sz w:val="18"/>
        </w:rPr>
        <w:t> </w:t>
      </w:r>
      <w:r>
        <w:rPr>
          <w:w w:val="105"/>
          <w:sz w:val="18"/>
        </w:rPr>
        <w:t>Example</w:t>
      </w:r>
      <w:r>
        <w:rPr>
          <w:spacing w:val="38"/>
          <w:w w:val="105"/>
          <w:sz w:val="18"/>
        </w:rPr>
        <w:t> </w:t>
      </w:r>
      <w:r>
        <w:rPr>
          <w:w w:val="105"/>
          <w:sz w:val="18"/>
        </w:rPr>
        <w:t>for</w:t>
      </w:r>
      <w:r>
        <w:rPr>
          <w:spacing w:val="38"/>
          <w:w w:val="105"/>
          <w:sz w:val="18"/>
        </w:rPr>
        <w:t> </w:t>
      </w:r>
      <w:r>
        <w:rPr>
          <w:w w:val="105"/>
          <w:sz w:val="18"/>
        </w:rPr>
        <w:t>proof</w:t>
      </w:r>
      <w:r>
        <w:rPr>
          <w:spacing w:val="38"/>
          <w:w w:val="105"/>
          <w:sz w:val="18"/>
        </w:rPr>
        <w:t> </w:t>
      </w:r>
      <w:r>
        <w:rPr>
          <w:w w:val="105"/>
          <w:sz w:val="18"/>
        </w:rPr>
        <w:t>text.</w:t>
      </w:r>
      <w:r>
        <w:rPr>
          <w:spacing w:val="38"/>
          <w:w w:val="105"/>
          <w:sz w:val="18"/>
        </w:rPr>
        <w:t> </w:t>
      </w:r>
      <w:r>
        <w:rPr>
          <w:w w:val="105"/>
          <w:sz w:val="18"/>
        </w:rPr>
        <w:t>Example</w:t>
      </w:r>
      <w:r>
        <w:rPr>
          <w:spacing w:val="38"/>
          <w:w w:val="105"/>
          <w:sz w:val="18"/>
        </w:rPr>
        <w:t> </w:t>
      </w:r>
      <w:r>
        <w:rPr>
          <w:w w:val="105"/>
          <w:sz w:val="18"/>
        </w:rPr>
        <w:t>for</w:t>
      </w:r>
      <w:r>
        <w:rPr>
          <w:spacing w:val="38"/>
          <w:w w:val="105"/>
          <w:sz w:val="18"/>
        </w:rPr>
        <w:t> </w:t>
      </w:r>
      <w:r>
        <w:rPr>
          <w:w w:val="105"/>
          <w:sz w:val="18"/>
        </w:rPr>
        <w:t>proof text.</w:t>
      </w:r>
      <w:r>
        <w:rPr>
          <w:spacing w:val="32"/>
          <w:w w:val="105"/>
          <w:sz w:val="18"/>
        </w:rPr>
        <w:t> </w:t>
      </w:r>
      <w:r>
        <w:rPr>
          <w:w w:val="105"/>
          <w:sz w:val="18"/>
        </w:rPr>
        <w:t>Example</w:t>
      </w:r>
      <w:r>
        <w:rPr>
          <w:spacing w:val="33"/>
          <w:w w:val="105"/>
          <w:sz w:val="18"/>
        </w:rPr>
        <w:t> </w:t>
      </w:r>
      <w:r>
        <w:rPr>
          <w:w w:val="105"/>
          <w:sz w:val="18"/>
        </w:rPr>
        <w:t>for</w:t>
      </w:r>
      <w:r>
        <w:rPr>
          <w:spacing w:val="32"/>
          <w:w w:val="105"/>
          <w:sz w:val="18"/>
        </w:rPr>
        <w:t> </w:t>
      </w:r>
      <w:r>
        <w:rPr>
          <w:w w:val="105"/>
          <w:sz w:val="18"/>
        </w:rPr>
        <w:t>proof</w:t>
      </w:r>
      <w:r>
        <w:rPr>
          <w:spacing w:val="33"/>
          <w:w w:val="105"/>
          <w:sz w:val="18"/>
        </w:rPr>
        <w:t> </w:t>
      </w:r>
      <w:r>
        <w:rPr>
          <w:w w:val="105"/>
          <w:sz w:val="18"/>
        </w:rPr>
        <w:t>text.</w:t>
      </w:r>
      <w:r>
        <w:rPr>
          <w:spacing w:val="33"/>
          <w:w w:val="105"/>
          <w:sz w:val="18"/>
        </w:rPr>
        <w:t> </w:t>
      </w:r>
      <w:r>
        <w:rPr>
          <w:w w:val="105"/>
          <w:sz w:val="18"/>
        </w:rPr>
        <w:t>Example</w:t>
      </w:r>
      <w:r>
        <w:rPr>
          <w:spacing w:val="32"/>
          <w:w w:val="105"/>
          <w:sz w:val="18"/>
        </w:rPr>
        <w:t> </w:t>
      </w:r>
      <w:r>
        <w:rPr>
          <w:w w:val="105"/>
          <w:sz w:val="18"/>
        </w:rPr>
        <w:t>for</w:t>
      </w:r>
      <w:r>
        <w:rPr>
          <w:spacing w:val="32"/>
          <w:w w:val="105"/>
          <w:sz w:val="18"/>
        </w:rPr>
        <w:t> </w:t>
      </w:r>
      <w:r>
        <w:rPr>
          <w:w w:val="105"/>
          <w:sz w:val="18"/>
        </w:rPr>
        <w:t>proof</w:t>
      </w:r>
      <w:r>
        <w:rPr>
          <w:spacing w:val="32"/>
          <w:w w:val="105"/>
          <w:sz w:val="18"/>
        </w:rPr>
        <w:t> </w:t>
      </w:r>
      <w:r>
        <w:rPr>
          <w:w w:val="105"/>
          <w:sz w:val="18"/>
        </w:rPr>
        <w:t>text.</w:t>
      </w:r>
      <w:r>
        <w:rPr>
          <w:spacing w:val="33"/>
          <w:w w:val="105"/>
          <w:sz w:val="18"/>
        </w:rPr>
        <w:t> </w:t>
      </w:r>
      <w:r>
        <w:rPr>
          <w:w w:val="105"/>
          <w:sz w:val="18"/>
        </w:rPr>
        <w:t>Example</w:t>
      </w:r>
      <w:r>
        <w:rPr>
          <w:spacing w:val="33"/>
          <w:w w:val="105"/>
          <w:sz w:val="18"/>
        </w:rPr>
        <w:t> </w:t>
      </w:r>
      <w:r>
        <w:rPr>
          <w:w w:val="105"/>
          <w:sz w:val="18"/>
        </w:rPr>
        <w:t>for</w:t>
      </w:r>
      <w:r>
        <w:rPr>
          <w:spacing w:val="31"/>
          <w:w w:val="105"/>
          <w:sz w:val="18"/>
        </w:rPr>
        <w:t> </w:t>
      </w:r>
      <w:r>
        <w:rPr>
          <w:w w:val="105"/>
          <w:sz w:val="18"/>
        </w:rPr>
        <w:t>proof</w:t>
      </w:r>
      <w:r>
        <w:rPr>
          <w:spacing w:val="31"/>
          <w:w w:val="105"/>
          <w:sz w:val="18"/>
        </w:rPr>
        <w:t> </w:t>
      </w:r>
      <w:r>
        <w:rPr>
          <w:spacing w:val="-2"/>
          <w:w w:val="105"/>
          <w:sz w:val="18"/>
        </w:rPr>
        <w:t>text.</w:t>
      </w:r>
      <w:r>
        <w:rPr>
          <w:sz w:val="18"/>
        </w:rPr>
        <w:tab/>
      </w:r>
      <w:r>
        <w:rPr>
          <w:rFonts w:ascii="Lucida Sans Unicode" w:hAnsi="Lucida Sans Unicode"/>
          <w:spacing w:val="-15"/>
          <w:w w:val="105"/>
          <w:sz w:val="18"/>
        </w:rPr>
        <w:t>□</w:t>
      </w:r>
    </w:p>
    <w:p>
      <w:pPr>
        <w:pStyle w:val="BodyText"/>
        <w:spacing w:before="105"/>
        <w:ind w:left="301"/>
        <w:jc w:val="both"/>
      </w:pPr>
      <w:r>
        <w:rPr/>
        <w:t>For</w:t>
      </w:r>
      <w:r>
        <w:rPr>
          <w:spacing w:val="31"/>
        </w:rPr>
        <w:t>  </w:t>
      </w:r>
      <w:r>
        <w:rPr/>
        <w:t>a</w:t>
      </w:r>
      <w:r>
        <w:rPr>
          <w:spacing w:val="29"/>
        </w:rPr>
        <w:t>  </w:t>
      </w:r>
      <w:r>
        <w:rPr/>
        <w:t>quote</w:t>
      </w:r>
      <w:r>
        <w:rPr>
          <w:spacing w:val="31"/>
        </w:rPr>
        <w:t>  </w:t>
      </w:r>
      <w:r>
        <w:rPr/>
        <w:t>environment,</w:t>
      </w:r>
      <w:r>
        <w:rPr>
          <w:spacing w:val="31"/>
        </w:rPr>
        <w:t>  </w:t>
      </w:r>
      <w:r>
        <w:rPr/>
        <w:t>use</w:t>
      </w:r>
      <w:r>
        <w:rPr>
          <w:spacing w:val="34"/>
        </w:rPr>
        <w:t>  </w:t>
      </w:r>
      <w:r>
        <w:rPr>
          <w:spacing w:val="-2"/>
        </w:rPr>
        <w:t>\begin{quote}...\end{quote}</w:t>
      </w:r>
    </w:p>
    <w:p>
      <w:pPr>
        <w:spacing w:before="114"/>
        <w:ind w:left="500" w:right="790" w:firstLine="0"/>
        <w:jc w:val="both"/>
        <w:rPr>
          <w:sz w:val="18"/>
        </w:rPr>
      </w:pPr>
      <w:r>
        <w:rPr>
          <w:w w:val="110"/>
          <w:sz w:val="18"/>
        </w:rPr>
        <w:t>Quoted text example. Aliquam porttitor quam a lacus. Praesent vel arcu ut tortor cursus volutpat.</w:t>
      </w:r>
      <w:r>
        <w:rPr>
          <w:w w:val="110"/>
          <w:sz w:val="18"/>
        </w:rPr>
        <w:t> In</w:t>
      </w:r>
      <w:r>
        <w:rPr>
          <w:w w:val="110"/>
          <w:sz w:val="18"/>
        </w:rPr>
        <w:t> vitae</w:t>
      </w:r>
      <w:r>
        <w:rPr>
          <w:w w:val="110"/>
          <w:sz w:val="18"/>
        </w:rPr>
        <w:t> pede</w:t>
      </w:r>
      <w:r>
        <w:rPr>
          <w:w w:val="110"/>
          <w:sz w:val="18"/>
        </w:rPr>
        <w:t> quis</w:t>
      </w:r>
      <w:r>
        <w:rPr>
          <w:w w:val="110"/>
          <w:sz w:val="18"/>
        </w:rPr>
        <w:t> diam</w:t>
      </w:r>
      <w:r>
        <w:rPr>
          <w:w w:val="110"/>
          <w:sz w:val="18"/>
        </w:rPr>
        <w:t> bibendum</w:t>
      </w:r>
      <w:r>
        <w:rPr>
          <w:w w:val="110"/>
          <w:sz w:val="18"/>
        </w:rPr>
        <w:t> placerat.</w:t>
      </w:r>
      <w:r>
        <w:rPr>
          <w:w w:val="110"/>
          <w:sz w:val="18"/>
        </w:rPr>
        <w:t> Fusce</w:t>
      </w:r>
      <w:r>
        <w:rPr>
          <w:w w:val="110"/>
          <w:sz w:val="18"/>
        </w:rPr>
        <w:t> elementum</w:t>
      </w:r>
      <w:r>
        <w:rPr>
          <w:w w:val="110"/>
          <w:sz w:val="18"/>
        </w:rPr>
        <w:t> convallis</w:t>
      </w:r>
      <w:r>
        <w:rPr>
          <w:w w:val="110"/>
          <w:sz w:val="18"/>
        </w:rPr>
        <w:t> neque. Sed</w:t>
      </w:r>
      <w:r>
        <w:rPr>
          <w:w w:val="110"/>
          <w:sz w:val="18"/>
        </w:rPr>
        <w:t> dolor</w:t>
      </w:r>
      <w:r>
        <w:rPr>
          <w:w w:val="110"/>
          <w:sz w:val="18"/>
        </w:rPr>
        <w:t> orci,</w:t>
      </w:r>
      <w:r>
        <w:rPr>
          <w:w w:val="110"/>
          <w:sz w:val="18"/>
        </w:rPr>
        <w:t> scelerisque</w:t>
      </w:r>
      <w:r>
        <w:rPr>
          <w:w w:val="110"/>
          <w:sz w:val="18"/>
        </w:rPr>
        <w:t> ac,</w:t>
      </w:r>
      <w:r>
        <w:rPr>
          <w:w w:val="110"/>
          <w:sz w:val="18"/>
        </w:rPr>
        <w:t> dapibus</w:t>
      </w:r>
      <w:r>
        <w:rPr>
          <w:w w:val="110"/>
          <w:sz w:val="18"/>
        </w:rPr>
        <w:t> nec,</w:t>
      </w:r>
      <w:r>
        <w:rPr>
          <w:w w:val="110"/>
          <w:sz w:val="18"/>
        </w:rPr>
        <w:t> ultricies</w:t>
      </w:r>
      <w:r>
        <w:rPr>
          <w:w w:val="110"/>
          <w:sz w:val="18"/>
        </w:rPr>
        <w:t> ut,</w:t>
      </w:r>
      <w:r>
        <w:rPr>
          <w:w w:val="110"/>
          <w:sz w:val="18"/>
        </w:rPr>
        <w:t> mi.</w:t>
      </w:r>
      <w:r>
        <w:rPr>
          <w:w w:val="110"/>
          <w:sz w:val="18"/>
        </w:rPr>
        <w:t> Duis</w:t>
      </w:r>
      <w:r>
        <w:rPr>
          <w:w w:val="110"/>
          <w:sz w:val="18"/>
        </w:rPr>
        <w:t> nec</w:t>
      </w:r>
      <w:r>
        <w:rPr>
          <w:w w:val="110"/>
          <w:sz w:val="18"/>
        </w:rPr>
        <w:t> dui</w:t>
      </w:r>
      <w:r>
        <w:rPr>
          <w:w w:val="110"/>
          <w:sz w:val="18"/>
        </w:rPr>
        <w:t> quis</w:t>
      </w:r>
      <w:r>
        <w:rPr>
          <w:w w:val="110"/>
          <w:sz w:val="18"/>
        </w:rPr>
        <w:t> leo</w:t>
      </w:r>
      <w:r>
        <w:rPr>
          <w:w w:val="110"/>
          <w:sz w:val="18"/>
        </w:rPr>
        <w:t> sagittis </w:t>
      </w:r>
      <w:r>
        <w:rPr>
          <w:spacing w:val="-2"/>
          <w:w w:val="110"/>
          <w:sz w:val="18"/>
        </w:rPr>
        <w:t>commodo.</w:t>
      </w:r>
    </w:p>
    <w:p>
      <w:pPr>
        <w:pStyle w:val="BodyText"/>
        <w:spacing w:line="235" w:lineRule="auto" w:before="123"/>
        <w:ind w:left="301" w:right="796" w:firstLine="298"/>
        <w:jc w:val="both"/>
      </w:pPr>
      <w:r>
        <w:rPr>
          <w:w w:val="105"/>
        </w:rPr>
        <w:t>Sample body text. Sample body text. Sample body text. Sample body text. Sample body</w:t>
      </w:r>
      <w:r>
        <w:rPr>
          <w:w w:val="105"/>
        </w:rPr>
        <w:t> text</w:t>
      </w:r>
      <w:r>
        <w:rPr>
          <w:w w:val="105"/>
        </w:rPr>
        <w:t> (refer</w:t>
      </w:r>
      <w:r>
        <w:rPr>
          <w:w w:val="105"/>
        </w:rPr>
        <w:t> Figure</w:t>
      </w:r>
      <w:r>
        <w:rPr>
          <w:w w:val="105"/>
        </w:rPr>
        <w:t> </w:t>
      </w:r>
      <w:hyperlink w:history="true" w:anchor="_bookmark3">
        <w:r>
          <w:rPr>
            <w:color w:val="0000FF"/>
            <w:w w:val="105"/>
          </w:rPr>
          <w:t>1</w:t>
        </w:r>
      </w:hyperlink>
      <w:r>
        <w:rPr>
          <w:w w:val="105"/>
        </w:rPr>
        <w:t>).</w:t>
      </w:r>
      <w:r>
        <w:rPr>
          <w:w w:val="105"/>
        </w:rPr>
        <w:t> Sample</w:t>
      </w:r>
      <w:r>
        <w:rPr>
          <w:w w:val="105"/>
        </w:rPr>
        <w:t> body</w:t>
      </w:r>
      <w:r>
        <w:rPr>
          <w:w w:val="105"/>
        </w:rPr>
        <w:t> text.</w:t>
      </w:r>
      <w:r>
        <w:rPr>
          <w:w w:val="105"/>
        </w:rPr>
        <w:t> Sample</w:t>
      </w:r>
      <w:r>
        <w:rPr>
          <w:w w:val="105"/>
        </w:rPr>
        <w:t> body</w:t>
      </w:r>
      <w:r>
        <w:rPr>
          <w:w w:val="105"/>
        </w:rPr>
        <w:t> text.</w:t>
      </w:r>
      <w:r>
        <w:rPr>
          <w:w w:val="105"/>
        </w:rPr>
        <w:t> Sample</w:t>
      </w:r>
      <w:r>
        <w:rPr>
          <w:w w:val="105"/>
        </w:rPr>
        <w:t> body</w:t>
      </w:r>
      <w:r>
        <w:rPr>
          <w:w w:val="105"/>
        </w:rPr>
        <w:t> text</w:t>
      </w:r>
      <w:r>
        <w:rPr>
          <w:spacing w:val="40"/>
          <w:w w:val="105"/>
        </w:rPr>
        <w:t> </w:t>
      </w:r>
      <w:r>
        <w:rPr>
          <w:w w:val="105"/>
        </w:rPr>
        <w:t>(refer Table </w:t>
      </w:r>
      <w:hyperlink w:history="true" w:anchor="_bookmark4">
        <w:r>
          <w:rPr>
            <w:color w:val="0000FF"/>
            <w:w w:val="105"/>
          </w:rPr>
          <w:t>3</w:t>
        </w:r>
      </w:hyperlink>
      <w:r>
        <w:rPr>
          <w:w w:val="105"/>
        </w:rPr>
        <w:t>).</w:t>
      </w:r>
    </w:p>
    <w:p>
      <w:pPr>
        <w:pStyle w:val="BodyText"/>
        <w:spacing w:after="0" w:line="235" w:lineRule="auto"/>
        <w:jc w:val="both"/>
        <w:sectPr>
          <w:pgSz w:w="11910" w:h="16840"/>
          <w:pgMar w:header="0" w:footer="3734" w:top="1440" w:bottom="3920" w:left="1700" w:right="1700"/>
        </w:sectPr>
      </w:pPr>
    </w:p>
    <w:p>
      <w:pPr>
        <w:pStyle w:val="Heading1"/>
        <w:numPr>
          <w:ilvl w:val="0"/>
          <w:numId w:val="1"/>
        </w:numPr>
        <w:tabs>
          <w:tab w:pos="1262" w:val="left" w:leader="none"/>
        </w:tabs>
        <w:spacing w:line="240" w:lineRule="auto" w:before="29" w:after="0"/>
        <w:ind w:left="1262" w:right="0" w:hanging="471"/>
        <w:jc w:val="left"/>
      </w:pPr>
      <w:bookmarkStart w:name="Methods" w:id="20"/>
      <w:bookmarkEnd w:id="20"/>
      <w:r>
        <w:rPr>
          <w:b w:val="0"/>
        </w:rPr>
      </w:r>
      <w:r>
        <w:rPr>
          <w:spacing w:val="-2"/>
          <w:w w:val="115"/>
        </w:rPr>
        <w:t>Methods</w:t>
      </w:r>
    </w:p>
    <w:p>
      <w:pPr>
        <w:pStyle w:val="BodyText"/>
        <w:spacing w:line="235" w:lineRule="auto" w:before="157"/>
        <w:ind w:left="791" w:right="307"/>
        <w:jc w:val="both"/>
      </w:pPr>
      <w:r>
        <w:rPr>
          <w:w w:val="105"/>
        </w:rPr>
        <w:t>Topical</w:t>
      </w:r>
      <w:r>
        <w:rPr>
          <w:w w:val="105"/>
        </w:rPr>
        <w:t> subheadings</w:t>
      </w:r>
      <w:r>
        <w:rPr>
          <w:w w:val="105"/>
        </w:rPr>
        <w:t> are</w:t>
      </w:r>
      <w:r>
        <w:rPr>
          <w:w w:val="105"/>
        </w:rPr>
        <w:t> allowed.</w:t>
      </w:r>
      <w:r>
        <w:rPr>
          <w:w w:val="105"/>
        </w:rPr>
        <w:t> Authors</w:t>
      </w:r>
      <w:r>
        <w:rPr>
          <w:w w:val="105"/>
        </w:rPr>
        <w:t> must</w:t>
      </w:r>
      <w:r>
        <w:rPr>
          <w:w w:val="105"/>
        </w:rPr>
        <w:t> ensure</w:t>
      </w:r>
      <w:r>
        <w:rPr>
          <w:w w:val="105"/>
        </w:rPr>
        <w:t> that</w:t>
      </w:r>
      <w:r>
        <w:rPr>
          <w:w w:val="105"/>
        </w:rPr>
        <w:t> their</w:t>
      </w:r>
      <w:r>
        <w:rPr>
          <w:w w:val="105"/>
        </w:rPr>
        <w:t> Methods</w:t>
      </w:r>
      <w:r>
        <w:rPr>
          <w:w w:val="105"/>
        </w:rPr>
        <w:t> section includes</w:t>
      </w:r>
      <w:r>
        <w:rPr>
          <w:spacing w:val="40"/>
          <w:w w:val="105"/>
        </w:rPr>
        <w:t> </w:t>
      </w:r>
      <w:r>
        <w:rPr>
          <w:w w:val="105"/>
        </w:rPr>
        <w:t>adequate</w:t>
      </w:r>
      <w:r>
        <w:rPr>
          <w:spacing w:val="40"/>
          <w:w w:val="105"/>
        </w:rPr>
        <w:t> </w:t>
      </w:r>
      <w:r>
        <w:rPr>
          <w:w w:val="105"/>
        </w:rPr>
        <w:t>experimental</w:t>
      </w:r>
      <w:r>
        <w:rPr>
          <w:spacing w:val="40"/>
          <w:w w:val="105"/>
        </w:rPr>
        <w:t> </w:t>
      </w:r>
      <w:r>
        <w:rPr>
          <w:w w:val="105"/>
        </w:rPr>
        <w:t>and</w:t>
      </w:r>
      <w:r>
        <w:rPr>
          <w:spacing w:val="40"/>
          <w:w w:val="105"/>
        </w:rPr>
        <w:t> </w:t>
      </w:r>
      <w:r>
        <w:rPr>
          <w:w w:val="105"/>
        </w:rPr>
        <w:t>characterization</w:t>
      </w:r>
      <w:r>
        <w:rPr>
          <w:spacing w:val="40"/>
          <w:w w:val="105"/>
        </w:rPr>
        <w:t> </w:t>
      </w:r>
      <w:r>
        <w:rPr>
          <w:w w:val="105"/>
        </w:rPr>
        <w:t>data</w:t>
      </w:r>
      <w:r>
        <w:rPr>
          <w:spacing w:val="40"/>
          <w:w w:val="105"/>
        </w:rPr>
        <w:t> </w:t>
      </w:r>
      <w:r>
        <w:rPr>
          <w:w w:val="105"/>
        </w:rPr>
        <w:t>necessary</w:t>
      </w:r>
      <w:r>
        <w:rPr>
          <w:spacing w:val="40"/>
          <w:w w:val="105"/>
        </w:rPr>
        <w:t> </w:t>
      </w:r>
      <w:r>
        <w:rPr>
          <w:w w:val="105"/>
        </w:rPr>
        <w:t>for</w:t>
      </w:r>
      <w:r>
        <w:rPr>
          <w:spacing w:val="40"/>
          <w:w w:val="105"/>
        </w:rPr>
        <w:t> </w:t>
      </w:r>
      <w:r>
        <w:rPr>
          <w:w w:val="105"/>
        </w:rPr>
        <w:t>others</w:t>
      </w:r>
      <w:r>
        <w:rPr>
          <w:spacing w:val="40"/>
          <w:w w:val="105"/>
        </w:rPr>
        <w:t> </w:t>
      </w:r>
      <w:r>
        <w:rPr>
          <w:w w:val="105"/>
        </w:rPr>
        <w:t>in the</w:t>
      </w:r>
      <w:r>
        <w:rPr>
          <w:w w:val="105"/>
        </w:rPr>
        <w:t> field</w:t>
      </w:r>
      <w:r>
        <w:rPr>
          <w:w w:val="105"/>
        </w:rPr>
        <w:t> to</w:t>
      </w:r>
      <w:r>
        <w:rPr>
          <w:w w:val="105"/>
        </w:rPr>
        <w:t> reproduce</w:t>
      </w:r>
      <w:r>
        <w:rPr>
          <w:w w:val="105"/>
        </w:rPr>
        <w:t> their</w:t>
      </w:r>
      <w:r>
        <w:rPr>
          <w:w w:val="105"/>
        </w:rPr>
        <w:t> work.</w:t>
      </w:r>
      <w:r>
        <w:rPr>
          <w:w w:val="105"/>
        </w:rPr>
        <w:t> Authors</w:t>
      </w:r>
      <w:r>
        <w:rPr>
          <w:w w:val="105"/>
        </w:rPr>
        <w:t> are</w:t>
      </w:r>
      <w:r>
        <w:rPr>
          <w:w w:val="105"/>
        </w:rPr>
        <w:t> encouraged</w:t>
      </w:r>
      <w:r>
        <w:rPr>
          <w:w w:val="105"/>
        </w:rPr>
        <w:t> to</w:t>
      </w:r>
      <w:r>
        <w:rPr>
          <w:w w:val="105"/>
        </w:rPr>
        <w:t> include</w:t>
      </w:r>
      <w:r>
        <w:rPr>
          <w:w w:val="105"/>
        </w:rPr>
        <w:t> RIIDs</w:t>
      </w:r>
      <w:r>
        <w:rPr>
          <w:w w:val="105"/>
        </w:rPr>
        <w:t> where </w:t>
      </w:r>
      <w:r>
        <w:rPr>
          <w:spacing w:val="-2"/>
          <w:w w:val="105"/>
        </w:rPr>
        <w:t>appropriate.</w:t>
      </w:r>
    </w:p>
    <w:p>
      <w:pPr>
        <w:pStyle w:val="BodyText"/>
        <w:spacing w:line="235" w:lineRule="auto" w:before="3"/>
        <w:ind w:left="791" w:right="301" w:firstLine="298"/>
        <w:jc w:val="both"/>
      </w:pPr>
      <w:r>
        <w:rPr>
          <w:b/>
          <w:w w:val="110"/>
        </w:rPr>
        <w:t>Ethical</w:t>
      </w:r>
      <w:r>
        <w:rPr>
          <w:b/>
          <w:w w:val="110"/>
        </w:rPr>
        <w:t> approval</w:t>
      </w:r>
      <w:r>
        <w:rPr>
          <w:b/>
          <w:w w:val="110"/>
        </w:rPr>
        <w:t> declarations</w:t>
      </w:r>
      <w:r>
        <w:rPr>
          <w:b/>
          <w:w w:val="110"/>
        </w:rPr>
        <w:t> </w:t>
      </w:r>
      <w:r>
        <w:rPr>
          <w:w w:val="110"/>
        </w:rPr>
        <w:t>(only</w:t>
      </w:r>
      <w:r>
        <w:rPr>
          <w:w w:val="110"/>
        </w:rPr>
        <w:t> required</w:t>
      </w:r>
      <w:r>
        <w:rPr>
          <w:w w:val="110"/>
        </w:rPr>
        <w:t> where</w:t>
      </w:r>
      <w:r>
        <w:rPr>
          <w:w w:val="110"/>
        </w:rPr>
        <w:t> applicable)</w:t>
      </w:r>
      <w:r>
        <w:rPr>
          <w:w w:val="110"/>
        </w:rPr>
        <w:t> Any</w:t>
      </w:r>
      <w:r>
        <w:rPr>
          <w:w w:val="110"/>
        </w:rPr>
        <w:t> </w:t>
      </w:r>
      <w:r>
        <w:rPr>
          <w:w w:val="110"/>
        </w:rPr>
        <w:t>article reporting</w:t>
      </w:r>
      <w:r>
        <w:rPr>
          <w:spacing w:val="12"/>
          <w:w w:val="110"/>
        </w:rPr>
        <w:t> </w:t>
      </w:r>
      <w:r>
        <w:rPr>
          <w:w w:val="110"/>
        </w:rPr>
        <w:t>experiment/s</w:t>
      </w:r>
      <w:r>
        <w:rPr>
          <w:spacing w:val="13"/>
          <w:w w:val="110"/>
        </w:rPr>
        <w:t> </w:t>
      </w:r>
      <w:r>
        <w:rPr>
          <w:w w:val="110"/>
        </w:rPr>
        <w:t>carried</w:t>
      </w:r>
      <w:r>
        <w:rPr>
          <w:spacing w:val="12"/>
          <w:w w:val="110"/>
        </w:rPr>
        <w:t> </w:t>
      </w:r>
      <w:r>
        <w:rPr>
          <w:w w:val="110"/>
        </w:rPr>
        <w:t>out</w:t>
      </w:r>
      <w:r>
        <w:rPr>
          <w:spacing w:val="14"/>
          <w:w w:val="110"/>
        </w:rPr>
        <w:t> </w:t>
      </w:r>
      <w:r>
        <w:rPr>
          <w:w w:val="110"/>
        </w:rPr>
        <w:t>on</w:t>
      </w:r>
      <w:r>
        <w:rPr>
          <w:spacing w:val="12"/>
          <w:w w:val="110"/>
        </w:rPr>
        <w:t> </w:t>
      </w:r>
      <w:r>
        <w:rPr>
          <w:w w:val="110"/>
        </w:rPr>
        <w:t>(i)</w:t>
      </w:r>
      <w:r>
        <w:rPr>
          <w:spacing w:val="13"/>
          <w:w w:val="110"/>
        </w:rPr>
        <w:t> </w:t>
      </w:r>
      <w:r>
        <w:rPr>
          <w:w w:val="110"/>
        </w:rPr>
        <w:t>live</w:t>
      </w:r>
      <w:r>
        <w:rPr>
          <w:spacing w:val="13"/>
          <w:w w:val="110"/>
        </w:rPr>
        <w:t> </w:t>
      </w:r>
      <w:r>
        <w:rPr>
          <w:w w:val="110"/>
        </w:rPr>
        <w:t>vertebrate</w:t>
      </w:r>
      <w:r>
        <w:rPr>
          <w:spacing w:val="13"/>
          <w:w w:val="110"/>
        </w:rPr>
        <w:t> </w:t>
      </w:r>
      <w:r>
        <w:rPr>
          <w:w w:val="110"/>
        </w:rPr>
        <w:t>(or</w:t>
      </w:r>
      <w:r>
        <w:rPr>
          <w:spacing w:val="12"/>
          <w:w w:val="110"/>
        </w:rPr>
        <w:t> </w:t>
      </w:r>
      <w:r>
        <w:rPr>
          <w:w w:val="110"/>
        </w:rPr>
        <w:t>higher</w:t>
      </w:r>
      <w:r>
        <w:rPr>
          <w:spacing w:val="13"/>
          <w:w w:val="110"/>
        </w:rPr>
        <w:t> </w:t>
      </w:r>
      <w:r>
        <w:rPr>
          <w:spacing w:val="-2"/>
          <w:w w:val="110"/>
        </w:rPr>
        <w:t>invertebrates),</w:t>
      </w:r>
    </w:p>
    <w:p>
      <w:pPr>
        <w:pStyle w:val="BodyText"/>
        <w:spacing w:line="235" w:lineRule="auto" w:before="2"/>
        <w:ind w:left="791" w:right="304"/>
        <w:jc w:val="both"/>
      </w:pPr>
      <w:r>
        <w:rPr>
          <w:w w:val="105"/>
        </w:rPr>
        <w:t>(ii)</w:t>
      </w:r>
      <w:r>
        <w:rPr>
          <w:spacing w:val="32"/>
          <w:w w:val="105"/>
        </w:rPr>
        <w:t> </w:t>
      </w:r>
      <w:r>
        <w:rPr>
          <w:w w:val="105"/>
        </w:rPr>
        <w:t>humans</w:t>
      </w:r>
      <w:r>
        <w:rPr>
          <w:spacing w:val="32"/>
          <w:w w:val="105"/>
        </w:rPr>
        <w:t> </w:t>
      </w:r>
      <w:r>
        <w:rPr>
          <w:w w:val="105"/>
        </w:rPr>
        <w:t>or</w:t>
      </w:r>
      <w:r>
        <w:rPr>
          <w:spacing w:val="32"/>
          <w:w w:val="105"/>
        </w:rPr>
        <w:t> </w:t>
      </w:r>
      <w:r>
        <w:rPr>
          <w:w w:val="105"/>
        </w:rPr>
        <w:t>(iii)</w:t>
      </w:r>
      <w:r>
        <w:rPr>
          <w:spacing w:val="32"/>
          <w:w w:val="105"/>
        </w:rPr>
        <w:t> </w:t>
      </w:r>
      <w:r>
        <w:rPr>
          <w:w w:val="105"/>
        </w:rPr>
        <w:t>human</w:t>
      </w:r>
      <w:r>
        <w:rPr>
          <w:spacing w:val="32"/>
          <w:w w:val="105"/>
        </w:rPr>
        <w:t> </w:t>
      </w:r>
      <w:r>
        <w:rPr>
          <w:w w:val="105"/>
        </w:rPr>
        <w:t>samples</w:t>
      </w:r>
      <w:r>
        <w:rPr>
          <w:spacing w:val="32"/>
          <w:w w:val="105"/>
        </w:rPr>
        <w:t> </w:t>
      </w:r>
      <w:r>
        <w:rPr>
          <w:w w:val="105"/>
        </w:rPr>
        <w:t>must</w:t>
      </w:r>
      <w:r>
        <w:rPr>
          <w:spacing w:val="32"/>
          <w:w w:val="105"/>
        </w:rPr>
        <w:t> </w:t>
      </w:r>
      <w:r>
        <w:rPr>
          <w:w w:val="105"/>
        </w:rPr>
        <w:t>include</w:t>
      </w:r>
      <w:r>
        <w:rPr>
          <w:spacing w:val="32"/>
          <w:w w:val="105"/>
        </w:rPr>
        <w:t> </w:t>
      </w:r>
      <w:r>
        <w:rPr>
          <w:w w:val="105"/>
        </w:rPr>
        <w:t>an</w:t>
      </w:r>
      <w:r>
        <w:rPr>
          <w:spacing w:val="32"/>
          <w:w w:val="105"/>
        </w:rPr>
        <w:t> </w:t>
      </w:r>
      <w:r>
        <w:rPr>
          <w:w w:val="105"/>
        </w:rPr>
        <w:t>unambiguous</w:t>
      </w:r>
      <w:r>
        <w:rPr>
          <w:spacing w:val="32"/>
          <w:w w:val="105"/>
        </w:rPr>
        <w:t> </w:t>
      </w:r>
      <w:r>
        <w:rPr>
          <w:w w:val="105"/>
        </w:rPr>
        <w:t>statement</w:t>
      </w:r>
      <w:r>
        <w:rPr>
          <w:spacing w:val="32"/>
          <w:w w:val="105"/>
        </w:rPr>
        <w:t> </w:t>
      </w:r>
      <w:r>
        <w:rPr>
          <w:w w:val="105"/>
        </w:rPr>
        <w:t>within the methods section that meets the following requirements:</w:t>
      </w:r>
    </w:p>
    <w:p>
      <w:pPr>
        <w:pStyle w:val="ListParagraph"/>
        <w:numPr>
          <w:ilvl w:val="0"/>
          <w:numId w:val="2"/>
        </w:numPr>
        <w:tabs>
          <w:tab w:pos="1046" w:val="left" w:leader="none"/>
        </w:tabs>
        <w:spacing w:line="235" w:lineRule="auto" w:before="121" w:after="0"/>
        <w:ind w:left="1046" w:right="307" w:hanging="255"/>
        <w:jc w:val="both"/>
        <w:rPr>
          <w:sz w:val="20"/>
        </w:rPr>
      </w:pPr>
      <w:r>
        <w:rPr>
          <w:w w:val="105"/>
          <w:sz w:val="20"/>
        </w:rPr>
        <w:t>Approval:</w:t>
      </w:r>
      <w:r>
        <w:rPr>
          <w:w w:val="105"/>
          <w:sz w:val="20"/>
        </w:rPr>
        <w:t> a statement</w:t>
      </w:r>
      <w:r>
        <w:rPr>
          <w:w w:val="105"/>
          <w:sz w:val="20"/>
        </w:rPr>
        <w:t> which</w:t>
      </w:r>
      <w:r>
        <w:rPr>
          <w:w w:val="105"/>
          <w:sz w:val="20"/>
        </w:rPr>
        <w:t> confirms that</w:t>
      </w:r>
      <w:r>
        <w:rPr>
          <w:w w:val="105"/>
          <w:sz w:val="20"/>
        </w:rPr>
        <w:t> all experimental</w:t>
      </w:r>
      <w:r>
        <w:rPr>
          <w:w w:val="105"/>
          <w:sz w:val="20"/>
        </w:rPr>
        <w:t> protocols were approved by a named institutional and/or licensing committee. Please identify the approving body in the methods section</w:t>
      </w:r>
    </w:p>
    <w:p>
      <w:pPr>
        <w:pStyle w:val="ListParagraph"/>
        <w:numPr>
          <w:ilvl w:val="0"/>
          <w:numId w:val="2"/>
        </w:numPr>
        <w:tabs>
          <w:tab w:pos="1046" w:val="left" w:leader="none"/>
        </w:tabs>
        <w:spacing w:line="235" w:lineRule="auto" w:before="2" w:after="0"/>
        <w:ind w:left="1046" w:right="307" w:hanging="255"/>
        <w:jc w:val="both"/>
        <w:rPr>
          <w:sz w:val="20"/>
        </w:rPr>
      </w:pPr>
      <w:r>
        <w:rPr>
          <w:w w:val="105"/>
          <w:sz w:val="20"/>
        </w:rPr>
        <w:t>Accordance:</w:t>
      </w:r>
      <w:r>
        <w:rPr>
          <w:w w:val="105"/>
          <w:sz w:val="20"/>
        </w:rPr>
        <w:t> a</w:t>
      </w:r>
      <w:r>
        <w:rPr>
          <w:w w:val="105"/>
          <w:sz w:val="20"/>
        </w:rPr>
        <w:t> statement</w:t>
      </w:r>
      <w:r>
        <w:rPr>
          <w:w w:val="105"/>
          <w:sz w:val="20"/>
        </w:rPr>
        <w:t> explicitly</w:t>
      </w:r>
      <w:r>
        <w:rPr>
          <w:w w:val="105"/>
          <w:sz w:val="20"/>
        </w:rPr>
        <w:t> saying</w:t>
      </w:r>
      <w:r>
        <w:rPr>
          <w:w w:val="105"/>
          <w:sz w:val="20"/>
        </w:rPr>
        <w:t> that</w:t>
      </w:r>
      <w:r>
        <w:rPr>
          <w:w w:val="105"/>
          <w:sz w:val="20"/>
        </w:rPr>
        <w:t> the</w:t>
      </w:r>
      <w:r>
        <w:rPr>
          <w:w w:val="105"/>
          <w:sz w:val="20"/>
        </w:rPr>
        <w:t> methods</w:t>
      </w:r>
      <w:r>
        <w:rPr>
          <w:w w:val="105"/>
          <w:sz w:val="20"/>
        </w:rPr>
        <w:t> were</w:t>
      </w:r>
      <w:r>
        <w:rPr>
          <w:w w:val="105"/>
          <w:sz w:val="20"/>
        </w:rPr>
        <w:t> carried</w:t>
      </w:r>
      <w:r>
        <w:rPr>
          <w:w w:val="105"/>
          <w:sz w:val="20"/>
        </w:rPr>
        <w:t> out</w:t>
      </w:r>
      <w:r>
        <w:rPr>
          <w:w w:val="105"/>
          <w:sz w:val="20"/>
        </w:rPr>
        <w:t> in accordance with the relevant guidelines and regulations</w:t>
      </w:r>
    </w:p>
    <w:p>
      <w:pPr>
        <w:pStyle w:val="ListParagraph"/>
        <w:numPr>
          <w:ilvl w:val="0"/>
          <w:numId w:val="2"/>
        </w:numPr>
        <w:tabs>
          <w:tab w:pos="1046" w:val="left" w:leader="none"/>
        </w:tabs>
        <w:spacing w:line="235" w:lineRule="auto" w:before="1" w:after="0"/>
        <w:ind w:left="1046" w:right="306" w:hanging="255"/>
        <w:jc w:val="both"/>
        <w:rPr>
          <w:sz w:val="20"/>
        </w:rPr>
      </w:pPr>
      <w:r>
        <w:rPr>
          <w:w w:val="105"/>
          <w:sz w:val="20"/>
        </w:rPr>
        <w:t>Informed</w:t>
      </w:r>
      <w:r>
        <w:rPr>
          <w:w w:val="105"/>
          <w:sz w:val="20"/>
        </w:rPr>
        <w:t> consent</w:t>
      </w:r>
      <w:r>
        <w:rPr>
          <w:w w:val="105"/>
          <w:sz w:val="20"/>
        </w:rPr>
        <w:t> (for</w:t>
      </w:r>
      <w:r>
        <w:rPr>
          <w:w w:val="105"/>
          <w:sz w:val="20"/>
        </w:rPr>
        <w:t> experiments</w:t>
      </w:r>
      <w:r>
        <w:rPr>
          <w:w w:val="105"/>
          <w:sz w:val="20"/>
        </w:rPr>
        <w:t> involving</w:t>
      </w:r>
      <w:r>
        <w:rPr>
          <w:w w:val="105"/>
          <w:sz w:val="20"/>
        </w:rPr>
        <w:t> humans</w:t>
      </w:r>
      <w:r>
        <w:rPr>
          <w:w w:val="105"/>
          <w:sz w:val="20"/>
        </w:rPr>
        <w:t> or</w:t>
      </w:r>
      <w:r>
        <w:rPr>
          <w:w w:val="105"/>
          <w:sz w:val="20"/>
        </w:rPr>
        <w:t> human</w:t>
      </w:r>
      <w:r>
        <w:rPr>
          <w:w w:val="105"/>
          <w:sz w:val="20"/>
        </w:rPr>
        <w:t> tissue</w:t>
      </w:r>
      <w:r>
        <w:rPr>
          <w:w w:val="105"/>
          <w:sz w:val="20"/>
        </w:rPr>
        <w:t> samples): include</w:t>
      </w:r>
      <w:r>
        <w:rPr>
          <w:w w:val="105"/>
          <w:sz w:val="20"/>
        </w:rPr>
        <w:t> a</w:t>
      </w:r>
      <w:r>
        <w:rPr>
          <w:w w:val="105"/>
          <w:sz w:val="20"/>
        </w:rPr>
        <w:t> statement</w:t>
      </w:r>
      <w:r>
        <w:rPr>
          <w:w w:val="105"/>
          <w:sz w:val="20"/>
        </w:rPr>
        <w:t> confirming</w:t>
      </w:r>
      <w:r>
        <w:rPr>
          <w:w w:val="105"/>
          <w:sz w:val="20"/>
        </w:rPr>
        <w:t> that</w:t>
      </w:r>
      <w:r>
        <w:rPr>
          <w:w w:val="105"/>
          <w:sz w:val="20"/>
        </w:rPr>
        <w:t> informed</w:t>
      </w:r>
      <w:r>
        <w:rPr>
          <w:w w:val="105"/>
          <w:sz w:val="20"/>
        </w:rPr>
        <w:t> consent</w:t>
      </w:r>
      <w:r>
        <w:rPr>
          <w:w w:val="105"/>
          <w:sz w:val="20"/>
        </w:rPr>
        <w:t> was</w:t>
      </w:r>
      <w:r>
        <w:rPr>
          <w:w w:val="105"/>
          <w:sz w:val="20"/>
        </w:rPr>
        <w:t> obtained</w:t>
      </w:r>
      <w:r>
        <w:rPr>
          <w:w w:val="105"/>
          <w:sz w:val="20"/>
        </w:rPr>
        <w:t> from</w:t>
      </w:r>
      <w:r>
        <w:rPr>
          <w:w w:val="105"/>
          <w:sz w:val="20"/>
        </w:rPr>
        <w:t> all participants and/or their legal guardian/s</w:t>
      </w:r>
    </w:p>
    <w:p>
      <w:pPr>
        <w:pStyle w:val="BodyText"/>
        <w:spacing w:line="235" w:lineRule="auto" w:before="122"/>
        <w:ind w:left="791" w:right="306" w:firstLine="298"/>
        <w:jc w:val="both"/>
      </w:pPr>
      <w:r>
        <w:rPr>
          <w:w w:val="105"/>
        </w:rPr>
        <w:t>If</w:t>
      </w:r>
      <w:r>
        <w:rPr>
          <w:w w:val="105"/>
        </w:rPr>
        <w:t> your</w:t>
      </w:r>
      <w:r>
        <w:rPr>
          <w:w w:val="105"/>
        </w:rPr>
        <w:t> manuscript</w:t>
      </w:r>
      <w:r>
        <w:rPr>
          <w:w w:val="105"/>
        </w:rPr>
        <w:t> includes</w:t>
      </w:r>
      <w:r>
        <w:rPr>
          <w:w w:val="105"/>
        </w:rPr>
        <w:t> potentially</w:t>
      </w:r>
      <w:r>
        <w:rPr>
          <w:w w:val="105"/>
        </w:rPr>
        <w:t> identifying</w:t>
      </w:r>
      <w:r>
        <w:rPr>
          <w:w w:val="105"/>
        </w:rPr>
        <w:t> patient/participant</w:t>
      </w:r>
      <w:r>
        <w:rPr>
          <w:w w:val="105"/>
        </w:rPr>
        <w:t> infor-</w:t>
      </w:r>
      <w:r>
        <w:rPr>
          <w:spacing w:val="40"/>
          <w:w w:val="105"/>
        </w:rPr>
        <w:t> </w:t>
      </w:r>
      <w:r>
        <w:rPr>
          <w:w w:val="105"/>
        </w:rPr>
        <w:t>mation,</w:t>
      </w:r>
      <w:r>
        <w:rPr>
          <w:spacing w:val="40"/>
          <w:w w:val="105"/>
        </w:rPr>
        <w:t> </w:t>
      </w:r>
      <w:r>
        <w:rPr>
          <w:w w:val="105"/>
        </w:rPr>
        <w:t>or</w:t>
      </w:r>
      <w:r>
        <w:rPr>
          <w:spacing w:val="40"/>
          <w:w w:val="105"/>
        </w:rPr>
        <w:t> </w:t>
      </w:r>
      <w:r>
        <w:rPr>
          <w:w w:val="105"/>
        </w:rPr>
        <w:t>if</w:t>
      </w:r>
      <w:r>
        <w:rPr>
          <w:spacing w:val="40"/>
          <w:w w:val="105"/>
        </w:rPr>
        <w:t> </w:t>
      </w:r>
      <w:r>
        <w:rPr>
          <w:w w:val="105"/>
        </w:rPr>
        <w:t>it</w:t>
      </w:r>
      <w:r>
        <w:rPr>
          <w:spacing w:val="40"/>
          <w:w w:val="105"/>
        </w:rPr>
        <w:t> </w:t>
      </w:r>
      <w:r>
        <w:rPr>
          <w:w w:val="105"/>
        </w:rPr>
        <w:t>describes</w:t>
      </w:r>
      <w:r>
        <w:rPr>
          <w:spacing w:val="40"/>
          <w:w w:val="105"/>
        </w:rPr>
        <w:t> </w:t>
      </w:r>
      <w:r>
        <w:rPr>
          <w:w w:val="105"/>
        </w:rPr>
        <w:t>human</w:t>
      </w:r>
      <w:r>
        <w:rPr>
          <w:spacing w:val="40"/>
          <w:w w:val="105"/>
        </w:rPr>
        <w:t> </w:t>
      </w:r>
      <w:r>
        <w:rPr>
          <w:w w:val="105"/>
        </w:rPr>
        <w:t>transplantation</w:t>
      </w:r>
      <w:r>
        <w:rPr>
          <w:spacing w:val="40"/>
          <w:w w:val="105"/>
        </w:rPr>
        <w:t> </w:t>
      </w:r>
      <w:r>
        <w:rPr>
          <w:w w:val="105"/>
        </w:rPr>
        <w:t>research,</w:t>
      </w:r>
      <w:r>
        <w:rPr>
          <w:spacing w:val="40"/>
          <w:w w:val="105"/>
        </w:rPr>
        <w:t> </w:t>
      </w:r>
      <w:r>
        <w:rPr>
          <w:w w:val="105"/>
        </w:rPr>
        <w:t>or</w:t>
      </w:r>
      <w:r>
        <w:rPr>
          <w:spacing w:val="40"/>
          <w:w w:val="105"/>
        </w:rPr>
        <w:t> </w:t>
      </w:r>
      <w:r>
        <w:rPr>
          <w:w w:val="105"/>
        </w:rPr>
        <w:t>if</w:t>
      </w:r>
      <w:r>
        <w:rPr>
          <w:spacing w:val="40"/>
          <w:w w:val="105"/>
        </w:rPr>
        <w:t> </w:t>
      </w:r>
      <w:r>
        <w:rPr>
          <w:w w:val="105"/>
        </w:rPr>
        <w:t>it</w:t>
      </w:r>
      <w:r>
        <w:rPr>
          <w:spacing w:val="40"/>
          <w:w w:val="105"/>
        </w:rPr>
        <w:t> </w:t>
      </w:r>
      <w:r>
        <w:rPr>
          <w:w w:val="105"/>
        </w:rPr>
        <w:t>reports</w:t>
      </w:r>
      <w:r>
        <w:rPr>
          <w:spacing w:val="40"/>
          <w:w w:val="105"/>
        </w:rPr>
        <w:t> </w:t>
      </w:r>
      <w:r>
        <w:rPr>
          <w:w w:val="105"/>
        </w:rPr>
        <w:t>results of</w:t>
      </w:r>
      <w:r>
        <w:rPr>
          <w:w w:val="105"/>
        </w:rPr>
        <w:t> a</w:t>
      </w:r>
      <w:r>
        <w:rPr>
          <w:w w:val="105"/>
        </w:rPr>
        <w:t> clinical</w:t>
      </w:r>
      <w:r>
        <w:rPr>
          <w:w w:val="105"/>
        </w:rPr>
        <w:t> trial</w:t>
      </w:r>
      <w:r>
        <w:rPr>
          <w:w w:val="105"/>
        </w:rPr>
        <w:t> then</w:t>
      </w:r>
      <w:r>
        <w:rPr>
          <w:w w:val="105"/>
        </w:rPr>
        <w:t> additional</w:t>
      </w:r>
      <w:r>
        <w:rPr>
          <w:w w:val="105"/>
        </w:rPr>
        <w:t> information</w:t>
      </w:r>
      <w:r>
        <w:rPr>
          <w:w w:val="105"/>
        </w:rPr>
        <w:t> will</w:t>
      </w:r>
      <w:r>
        <w:rPr>
          <w:w w:val="105"/>
        </w:rPr>
        <w:t> be</w:t>
      </w:r>
      <w:r>
        <w:rPr>
          <w:w w:val="105"/>
        </w:rPr>
        <w:t> required.</w:t>
      </w:r>
      <w:r>
        <w:rPr>
          <w:w w:val="105"/>
        </w:rPr>
        <w:t> Please</w:t>
      </w:r>
      <w:r>
        <w:rPr>
          <w:w w:val="105"/>
        </w:rPr>
        <w:t> visit (</w:t>
      </w:r>
      <w:hyperlink r:id="rId15">
        <w:r>
          <w:rPr>
            <w:color w:val="0000FF"/>
            <w:w w:val="105"/>
          </w:rPr>
          <w:t>https://www.nature.com/nature-research/editorial-policies</w:t>
        </w:r>
      </w:hyperlink>
      <w:r>
        <w:rPr>
          <w:w w:val="105"/>
        </w:rPr>
        <w:t>)</w:t>
      </w:r>
      <w:r>
        <w:rPr>
          <w:spacing w:val="80"/>
          <w:w w:val="150"/>
        </w:rPr>
        <w:t> </w:t>
      </w:r>
      <w:r>
        <w:rPr>
          <w:w w:val="105"/>
        </w:rPr>
        <w:t>for</w:t>
      </w:r>
      <w:r>
        <w:rPr>
          <w:spacing w:val="80"/>
          <w:w w:val="150"/>
        </w:rPr>
        <w:t> </w:t>
      </w:r>
      <w:r>
        <w:rPr>
          <w:w w:val="105"/>
        </w:rPr>
        <w:t>Nature</w:t>
      </w:r>
      <w:r>
        <w:rPr>
          <w:spacing w:val="80"/>
          <w:w w:val="150"/>
        </w:rPr>
        <w:t> </w:t>
      </w:r>
      <w:r>
        <w:rPr>
          <w:w w:val="105"/>
        </w:rPr>
        <w:t>Port-</w:t>
      </w:r>
      <w:r>
        <w:rPr>
          <w:spacing w:val="80"/>
          <w:w w:val="105"/>
        </w:rPr>
        <w:t> </w:t>
      </w:r>
      <w:r>
        <w:rPr>
          <w:w w:val="105"/>
        </w:rPr>
        <w:t>folio</w:t>
      </w:r>
      <w:r>
        <w:rPr>
          <w:w w:val="105"/>
        </w:rPr>
        <w:t> journals,</w:t>
      </w:r>
      <w:r>
        <w:rPr>
          <w:w w:val="105"/>
        </w:rPr>
        <w:t> (</w:t>
      </w:r>
      <w:hyperlink r:id="rId16">
        <w:r>
          <w:rPr>
            <w:color w:val="0000FF"/>
            <w:w w:val="105"/>
          </w:rPr>
          <w:t>https://www.springer.com/gp/authors-editors/journal-author/</w:t>
        </w:r>
      </w:hyperlink>
      <w:r>
        <w:rPr>
          <w:color w:val="0000FF"/>
          <w:spacing w:val="80"/>
          <w:w w:val="105"/>
        </w:rPr>
        <w:t> </w:t>
      </w:r>
      <w:hyperlink r:id="rId16">
        <w:r>
          <w:rPr>
            <w:color w:val="0000FF"/>
            <w:w w:val="105"/>
          </w:rPr>
          <w:t>journal-author-helpdesk/publishing-ethics/14214</w:t>
        </w:r>
      </w:hyperlink>
      <w:r>
        <w:rPr>
          <w:w w:val="105"/>
        </w:rPr>
        <w:t>)</w:t>
      </w:r>
      <w:r>
        <w:rPr>
          <w:spacing w:val="80"/>
          <w:w w:val="150"/>
        </w:rPr>
        <w:t> </w:t>
      </w:r>
      <w:r>
        <w:rPr>
          <w:w w:val="105"/>
        </w:rPr>
        <w:t>for</w:t>
      </w:r>
      <w:r>
        <w:rPr>
          <w:spacing w:val="80"/>
          <w:w w:val="150"/>
        </w:rPr>
        <w:t> </w:t>
      </w:r>
      <w:r>
        <w:rPr>
          <w:w w:val="105"/>
        </w:rPr>
        <w:t>Springer</w:t>
      </w:r>
      <w:r>
        <w:rPr>
          <w:spacing w:val="80"/>
          <w:w w:val="150"/>
        </w:rPr>
        <w:t> </w:t>
      </w:r>
      <w:r>
        <w:rPr>
          <w:w w:val="105"/>
        </w:rPr>
        <w:t>Nature</w:t>
      </w:r>
      <w:r>
        <w:rPr>
          <w:spacing w:val="80"/>
          <w:w w:val="150"/>
        </w:rPr>
        <w:t> </w:t>
      </w:r>
      <w:r>
        <w:rPr>
          <w:w w:val="105"/>
        </w:rPr>
        <w:t>journals,</w:t>
      </w:r>
      <w:r>
        <w:rPr>
          <w:spacing w:val="80"/>
          <w:w w:val="105"/>
        </w:rPr>
        <w:t> </w:t>
      </w:r>
      <w:r>
        <w:rPr>
          <w:w w:val="105"/>
        </w:rPr>
        <w:t>or</w:t>
      </w:r>
      <w:r>
        <w:rPr>
          <w:w w:val="105"/>
        </w:rPr>
        <w:t> (</w:t>
      </w:r>
      <w:hyperlink r:id="rId17">
        <w:r>
          <w:rPr>
            <w:color w:val="0000FF"/>
            <w:w w:val="105"/>
          </w:rPr>
          <w:t>https://www.biomedcentral.com/getpublished/editorial-policies#ethics+and+</w:t>
        </w:r>
      </w:hyperlink>
      <w:r>
        <w:rPr>
          <w:color w:val="0000FF"/>
          <w:w w:val="105"/>
        </w:rPr>
        <w:t> </w:t>
      </w:r>
      <w:hyperlink r:id="rId17">
        <w:r>
          <w:rPr>
            <w:color w:val="0000FF"/>
            <w:w w:val="105"/>
          </w:rPr>
          <w:t>consent</w:t>
        </w:r>
      </w:hyperlink>
      <w:r>
        <w:rPr>
          <w:w w:val="105"/>
        </w:rPr>
        <w:t>) for BMC.</w:t>
      </w:r>
    </w:p>
    <w:p>
      <w:pPr>
        <w:pStyle w:val="BodyText"/>
        <w:spacing w:before="1"/>
      </w:pPr>
    </w:p>
    <w:p>
      <w:pPr>
        <w:pStyle w:val="Heading1"/>
        <w:numPr>
          <w:ilvl w:val="0"/>
          <w:numId w:val="1"/>
        </w:numPr>
        <w:tabs>
          <w:tab w:pos="1262" w:val="left" w:leader="none"/>
        </w:tabs>
        <w:spacing w:line="240" w:lineRule="auto" w:before="0" w:after="0"/>
        <w:ind w:left="1262" w:right="0" w:hanging="471"/>
        <w:jc w:val="left"/>
      </w:pPr>
      <w:bookmarkStart w:name="Discussion" w:id="21"/>
      <w:bookmarkEnd w:id="21"/>
      <w:r>
        <w:rPr>
          <w:b w:val="0"/>
        </w:rPr>
      </w:r>
      <w:r>
        <w:rPr>
          <w:spacing w:val="-2"/>
          <w:w w:val="115"/>
        </w:rPr>
        <w:t>Discussion</w:t>
      </w:r>
    </w:p>
    <w:p>
      <w:pPr>
        <w:pStyle w:val="BodyText"/>
        <w:spacing w:line="235" w:lineRule="auto" w:before="157"/>
        <w:ind w:left="791" w:right="305"/>
        <w:jc w:val="both"/>
      </w:pPr>
      <w:r>
        <w:rPr>
          <w:w w:val="105"/>
        </w:rPr>
        <w:t>Discussions should be brief and focused. In some disciplines use of Discussion or ‘Con- clusion’</w:t>
      </w:r>
      <w:r>
        <w:rPr>
          <w:w w:val="105"/>
        </w:rPr>
        <w:t> is</w:t>
      </w:r>
      <w:r>
        <w:rPr>
          <w:w w:val="105"/>
        </w:rPr>
        <w:t> interchangeable.</w:t>
      </w:r>
      <w:r>
        <w:rPr>
          <w:w w:val="105"/>
        </w:rPr>
        <w:t> It</w:t>
      </w:r>
      <w:r>
        <w:rPr>
          <w:w w:val="105"/>
        </w:rPr>
        <w:t> is</w:t>
      </w:r>
      <w:r>
        <w:rPr>
          <w:w w:val="105"/>
        </w:rPr>
        <w:t> not</w:t>
      </w:r>
      <w:r>
        <w:rPr>
          <w:w w:val="105"/>
        </w:rPr>
        <w:t> mandatory</w:t>
      </w:r>
      <w:r>
        <w:rPr>
          <w:w w:val="105"/>
        </w:rPr>
        <w:t> to</w:t>
      </w:r>
      <w:r>
        <w:rPr>
          <w:w w:val="105"/>
        </w:rPr>
        <w:t> use</w:t>
      </w:r>
      <w:r>
        <w:rPr>
          <w:w w:val="105"/>
        </w:rPr>
        <w:t> both.</w:t>
      </w:r>
      <w:r>
        <w:rPr>
          <w:w w:val="105"/>
        </w:rPr>
        <w:t> Some</w:t>
      </w:r>
      <w:r>
        <w:rPr>
          <w:w w:val="105"/>
        </w:rPr>
        <w:t> journals</w:t>
      </w:r>
      <w:r>
        <w:rPr>
          <w:w w:val="105"/>
        </w:rPr>
        <w:t> prefer</w:t>
      </w:r>
      <w:r>
        <w:rPr>
          <w:w w:val="105"/>
        </w:rPr>
        <w:t> a section</w:t>
      </w:r>
      <w:r>
        <w:rPr>
          <w:w w:val="105"/>
        </w:rPr>
        <w:t> ‘Results</w:t>
      </w:r>
      <w:r>
        <w:rPr>
          <w:w w:val="105"/>
        </w:rPr>
        <w:t> and</w:t>
      </w:r>
      <w:r>
        <w:rPr>
          <w:w w:val="105"/>
        </w:rPr>
        <w:t> Discussion’</w:t>
      </w:r>
      <w:r>
        <w:rPr>
          <w:w w:val="105"/>
        </w:rPr>
        <w:t> followed</w:t>
      </w:r>
      <w:r>
        <w:rPr>
          <w:w w:val="105"/>
        </w:rPr>
        <w:t> by</w:t>
      </w:r>
      <w:r>
        <w:rPr>
          <w:w w:val="105"/>
        </w:rPr>
        <w:t> a</w:t>
      </w:r>
      <w:r>
        <w:rPr>
          <w:w w:val="105"/>
        </w:rPr>
        <w:t> section</w:t>
      </w:r>
      <w:r>
        <w:rPr>
          <w:w w:val="105"/>
        </w:rPr>
        <w:t> ‘Conclusion’.</w:t>
      </w:r>
      <w:r>
        <w:rPr>
          <w:w w:val="105"/>
        </w:rPr>
        <w:t> Please</w:t>
      </w:r>
      <w:r>
        <w:rPr>
          <w:w w:val="105"/>
        </w:rPr>
        <w:t> refer</w:t>
      </w:r>
      <w:r>
        <w:rPr>
          <w:w w:val="105"/>
        </w:rPr>
        <w:t> to Journal-level guidance for any specific requirements.</w:t>
      </w:r>
    </w:p>
    <w:p>
      <w:pPr>
        <w:pStyle w:val="Heading1"/>
        <w:numPr>
          <w:ilvl w:val="0"/>
          <w:numId w:val="1"/>
        </w:numPr>
        <w:tabs>
          <w:tab w:pos="1262" w:val="left" w:leader="none"/>
        </w:tabs>
        <w:spacing w:line="240" w:lineRule="auto" w:before="243" w:after="0"/>
        <w:ind w:left="1262" w:right="0" w:hanging="471"/>
        <w:jc w:val="left"/>
      </w:pPr>
      <w:bookmarkStart w:name="Conclusion" w:id="22"/>
      <w:bookmarkEnd w:id="22"/>
      <w:r>
        <w:rPr>
          <w:b w:val="0"/>
        </w:rPr>
      </w:r>
      <w:r>
        <w:rPr>
          <w:spacing w:val="-2"/>
          <w:w w:val="120"/>
        </w:rPr>
        <w:t>Conclusion</w:t>
      </w:r>
    </w:p>
    <w:p>
      <w:pPr>
        <w:pStyle w:val="BodyText"/>
        <w:spacing w:line="235" w:lineRule="auto" w:before="157"/>
        <w:ind w:left="700" w:right="305"/>
        <w:jc w:val="right"/>
      </w:pPr>
      <w:r>
        <w:rPr/>
        <w:t>Conclusions</w:t>
      </w:r>
      <w:r>
        <w:rPr>
          <w:spacing w:val="28"/>
        </w:rPr>
        <w:t> </w:t>
      </w:r>
      <w:r>
        <w:rPr/>
        <w:t>may</w:t>
      </w:r>
      <w:r>
        <w:rPr>
          <w:spacing w:val="28"/>
        </w:rPr>
        <w:t> </w:t>
      </w:r>
      <w:r>
        <w:rPr/>
        <w:t>be</w:t>
      </w:r>
      <w:r>
        <w:rPr>
          <w:spacing w:val="28"/>
        </w:rPr>
        <w:t> </w:t>
      </w:r>
      <w:r>
        <w:rPr/>
        <w:t>used</w:t>
      </w:r>
      <w:r>
        <w:rPr>
          <w:spacing w:val="28"/>
        </w:rPr>
        <w:t> </w:t>
      </w:r>
      <w:r>
        <w:rPr/>
        <w:t>to</w:t>
      </w:r>
      <w:r>
        <w:rPr>
          <w:spacing w:val="27"/>
        </w:rPr>
        <w:t> </w:t>
      </w:r>
      <w:r>
        <w:rPr/>
        <w:t>restate</w:t>
      </w:r>
      <w:r>
        <w:rPr>
          <w:spacing w:val="28"/>
        </w:rPr>
        <w:t> </w:t>
      </w:r>
      <w:r>
        <w:rPr/>
        <w:t>your</w:t>
      </w:r>
      <w:r>
        <w:rPr>
          <w:spacing w:val="28"/>
        </w:rPr>
        <w:t> </w:t>
      </w:r>
      <w:r>
        <w:rPr/>
        <w:t>hypothesis</w:t>
      </w:r>
      <w:r>
        <w:rPr>
          <w:spacing w:val="28"/>
        </w:rPr>
        <w:t> </w:t>
      </w:r>
      <w:r>
        <w:rPr/>
        <w:t>or</w:t>
      </w:r>
      <w:r>
        <w:rPr>
          <w:spacing w:val="27"/>
        </w:rPr>
        <w:t> </w:t>
      </w:r>
      <w:r>
        <w:rPr/>
        <w:t>research</w:t>
      </w:r>
      <w:r>
        <w:rPr>
          <w:spacing w:val="28"/>
        </w:rPr>
        <w:t> </w:t>
      </w:r>
      <w:r>
        <w:rPr/>
        <w:t>question,</w:t>
      </w:r>
      <w:r>
        <w:rPr>
          <w:spacing w:val="27"/>
        </w:rPr>
        <w:t> </w:t>
      </w:r>
      <w:r>
        <w:rPr/>
        <w:t>restate</w:t>
      </w:r>
      <w:r>
        <w:rPr>
          <w:spacing w:val="27"/>
        </w:rPr>
        <w:t> </w:t>
      </w:r>
      <w:r>
        <w:rPr/>
        <w:t>your major</w:t>
      </w:r>
      <w:r>
        <w:rPr>
          <w:spacing w:val="34"/>
        </w:rPr>
        <w:t> </w:t>
      </w:r>
      <w:r>
        <w:rPr/>
        <w:t>findings,</w:t>
      </w:r>
      <w:r>
        <w:rPr>
          <w:spacing w:val="34"/>
        </w:rPr>
        <w:t> </w:t>
      </w:r>
      <w:r>
        <w:rPr/>
        <w:t>explain</w:t>
      </w:r>
      <w:r>
        <w:rPr>
          <w:spacing w:val="34"/>
        </w:rPr>
        <w:t> </w:t>
      </w:r>
      <w:r>
        <w:rPr/>
        <w:t>the</w:t>
      </w:r>
      <w:r>
        <w:rPr>
          <w:spacing w:val="34"/>
        </w:rPr>
        <w:t> </w:t>
      </w:r>
      <w:r>
        <w:rPr/>
        <w:t>relevance</w:t>
      </w:r>
      <w:r>
        <w:rPr>
          <w:spacing w:val="34"/>
        </w:rPr>
        <w:t> </w:t>
      </w:r>
      <w:r>
        <w:rPr/>
        <w:t>and</w:t>
      </w:r>
      <w:r>
        <w:rPr>
          <w:spacing w:val="34"/>
        </w:rPr>
        <w:t> </w:t>
      </w:r>
      <w:r>
        <w:rPr/>
        <w:t>the</w:t>
      </w:r>
      <w:r>
        <w:rPr>
          <w:spacing w:val="34"/>
        </w:rPr>
        <w:t> </w:t>
      </w:r>
      <w:r>
        <w:rPr/>
        <w:t>added</w:t>
      </w:r>
      <w:r>
        <w:rPr>
          <w:spacing w:val="34"/>
        </w:rPr>
        <w:t> </w:t>
      </w:r>
      <w:r>
        <w:rPr/>
        <w:t>value</w:t>
      </w:r>
      <w:r>
        <w:rPr>
          <w:spacing w:val="34"/>
        </w:rPr>
        <w:t> </w:t>
      </w:r>
      <w:r>
        <w:rPr/>
        <w:t>of</w:t>
      </w:r>
      <w:r>
        <w:rPr>
          <w:spacing w:val="34"/>
        </w:rPr>
        <w:t> </w:t>
      </w:r>
      <w:r>
        <w:rPr/>
        <w:t>your</w:t>
      </w:r>
      <w:r>
        <w:rPr>
          <w:spacing w:val="34"/>
        </w:rPr>
        <w:t> </w:t>
      </w:r>
      <w:r>
        <w:rPr/>
        <w:t>work,</w:t>
      </w:r>
      <w:r>
        <w:rPr>
          <w:spacing w:val="34"/>
        </w:rPr>
        <w:t> </w:t>
      </w:r>
      <w:r>
        <w:rPr/>
        <w:t>highlight</w:t>
      </w:r>
      <w:r>
        <w:rPr>
          <w:spacing w:val="34"/>
        </w:rPr>
        <w:t> </w:t>
      </w:r>
      <w:r>
        <w:rPr/>
        <w:t>any limitations</w:t>
      </w:r>
      <w:r>
        <w:rPr>
          <w:spacing w:val="24"/>
        </w:rPr>
        <w:t> </w:t>
      </w:r>
      <w:r>
        <w:rPr/>
        <w:t>of</w:t>
      </w:r>
      <w:r>
        <w:rPr>
          <w:spacing w:val="24"/>
        </w:rPr>
        <w:t> </w:t>
      </w:r>
      <w:r>
        <w:rPr/>
        <w:t>your</w:t>
      </w:r>
      <w:r>
        <w:rPr>
          <w:spacing w:val="24"/>
        </w:rPr>
        <w:t> </w:t>
      </w:r>
      <w:r>
        <w:rPr/>
        <w:t>study,</w:t>
      </w:r>
      <w:r>
        <w:rPr>
          <w:spacing w:val="24"/>
        </w:rPr>
        <w:t> </w:t>
      </w:r>
      <w:r>
        <w:rPr/>
        <w:t>describe</w:t>
      </w:r>
      <w:r>
        <w:rPr>
          <w:spacing w:val="24"/>
        </w:rPr>
        <w:t> </w:t>
      </w:r>
      <w:r>
        <w:rPr/>
        <w:t>future</w:t>
      </w:r>
      <w:r>
        <w:rPr>
          <w:spacing w:val="24"/>
        </w:rPr>
        <w:t> </w:t>
      </w:r>
      <w:r>
        <w:rPr/>
        <w:t>directions</w:t>
      </w:r>
      <w:r>
        <w:rPr>
          <w:spacing w:val="24"/>
        </w:rPr>
        <w:t> </w:t>
      </w:r>
      <w:r>
        <w:rPr/>
        <w:t>for</w:t>
      </w:r>
      <w:r>
        <w:rPr>
          <w:spacing w:val="24"/>
        </w:rPr>
        <w:t> </w:t>
      </w:r>
      <w:r>
        <w:rPr/>
        <w:t>research</w:t>
      </w:r>
      <w:r>
        <w:rPr>
          <w:spacing w:val="24"/>
        </w:rPr>
        <w:t> </w:t>
      </w:r>
      <w:r>
        <w:rPr/>
        <w:t>and</w:t>
      </w:r>
      <w:r>
        <w:rPr>
          <w:spacing w:val="24"/>
        </w:rPr>
        <w:t> </w:t>
      </w:r>
      <w:r>
        <w:rPr/>
        <w:t>recommendations. In</w:t>
      </w:r>
      <w:r>
        <w:rPr>
          <w:spacing w:val="79"/>
          <w:w w:val="150"/>
        </w:rPr>
        <w:t> </w:t>
      </w:r>
      <w:r>
        <w:rPr/>
        <w:t>some</w:t>
      </w:r>
      <w:r>
        <w:rPr>
          <w:spacing w:val="79"/>
          <w:w w:val="150"/>
        </w:rPr>
        <w:t> </w:t>
      </w:r>
      <w:r>
        <w:rPr/>
        <w:t>disciplines</w:t>
      </w:r>
      <w:r>
        <w:rPr>
          <w:spacing w:val="79"/>
          <w:w w:val="150"/>
        </w:rPr>
        <w:t> </w:t>
      </w:r>
      <w:r>
        <w:rPr/>
        <w:t>use</w:t>
      </w:r>
      <w:r>
        <w:rPr>
          <w:spacing w:val="79"/>
          <w:w w:val="150"/>
        </w:rPr>
        <w:t> </w:t>
      </w:r>
      <w:r>
        <w:rPr/>
        <w:t>of</w:t>
      </w:r>
      <w:r>
        <w:rPr>
          <w:spacing w:val="79"/>
          <w:w w:val="150"/>
        </w:rPr>
        <w:t> </w:t>
      </w:r>
      <w:r>
        <w:rPr/>
        <w:t>Discussion</w:t>
      </w:r>
      <w:r>
        <w:rPr>
          <w:spacing w:val="79"/>
          <w:w w:val="150"/>
        </w:rPr>
        <w:t> </w:t>
      </w:r>
      <w:r>
        <w:rPr/>
        <w:t>or</w:t>
      </w:r>
      <w:r>
        <w:rPr>
          <w:spacing w:val="79"/>
          <w:w w:val="150"/>
        </w:rPr>
        <w:t> </w:t>
      </w:r>
      <w:r>
        <w:rPr/>
        <w:t>’Conclusion’</w:t>
      </w:r>
      <w:r>
        <w:rPr>
          <w:spacing w:val="79"/>
          <w:w w:val="150"/>
        </w:rPr>
        <w:t> </w:t>
      </w:r>
      <w:r>
        <w:rPr/>
        <w:t>is</w:t>
      </w:r>
      <w:r>
        <w:rPr>
          <w:spacing w:val="79"/>
          <w:w w:val="150"/>
        </w:rPr>
        <w:t> </w:t>
      </w:r>
      <w:r>
        <w:rPr/>
        <w:t>interchangeable.</w:t>
      </w:r>
      <w:r>
        <w:rPr>
          <w:spacing w:val="79"/>
          <w:w w:val="150"/>
        </w:rPr>
        <w:t> </w:t>
      </w:r>
      <w:r>
        <w:rPr/>
        <w:t>It</w:t>
      </w:r>
      <w:r>
        <w:rPr>
          <w:spacing w:val="79"/>
          <w:w w:val="150"/>
        </w:rPr>
        <w:t> </w:t>
      </w:r>
      <w:r>
        <w:rPr/>
        <w:t>is not</w:t>
      </w:r>
      <w:r>
        <w:rPr>
          <w:spacing w:val="62"/>
        </w:rPr>
        <w:t> </w:t>
      </w:r>
      <w:r>
        <w:rPr/>
        <w:t>mandatory</w:t>
      </w:r>
      <w:r>
        <w:rPr>
          <w:spacing w:val="62"/>
        </w:rPr>
        <w:t> </w:t>
      </w:r>
      <w:r>
        <w:rPr/>
        <w:t>to</w:t>
      </w:r>
      <w:r>
        <w:rPr>
          <w:spacing w:val="61"/>
        </w:rPr>
        <w:t> </w:t>
      </w:r>
      <w:r>
        <w:rPr/>
        <w:t>use</w:t>
      </w:r>
      <w:r>
        <w:rPr>
          <w:spacing w:val="62"/>
        </w:rPr>
        <w:t> </w:t>
      </w:r>
      <w:r>
        <w:rPr/>
        <w:t>both.</w:t>
      </w:r>
      <w:r>
        <w:rPr>
          <w:spacing w:val="61"/>
        </w:rPr>
        <w:t> </w:t>
      </w:r>
      <w:r>
        <w:rPr/>
        <w:t>Please</w:t>
      </w:r>
      <w:r>
        <w:rPr>
          <w:spacing w:val="62"/>
        </w:rPr>
        <w:t> </w:t>
      </w:r>
      <w:r>
        <w:rPr/>
        <w:t>refer</w:t>
      </w:r>
      <w:r>
        <w:rPr>
          <w:spacing w:val="62"/>
        </w:rPr>
        <w:t> </w:t>
      </w:r>
      <w:r>
        <w:rPr/>
        <w:t>to</w:t>
      </w:r>
      <w:r>
        <w:rPr>
          <w:spacing w:val="62"/>
        </w:rPr>
        <w:t> </w:t>
      </w:r>
      <w:r>
        <w:rPr/>
        <w:t>Journal-level</w:t>
      </w:r>
      <w:r>
        <w:rPr>
          <w:spacing w:val="62"/>
        </w:rPr>
        <w:t> </w:t>
      </w:r>
      <w:r>
        <w:rPr/>
        <w:t>guidance</w:t>
      </w:r>
      <w:r>
        <w:rPr>
          <w:spacing w:val="61"/>
        </w:rPr>
        <w:t> </w:t>
      </w:r>
      <w:r>
        <w:rPr/>
        <w:t>for</w:t>
      </w:r>
      <w:r>
        <w:rPr>
          <w:spacing w:val="63"/>
        </w:rPr>
        <w:t> </w:t>
      </w:r>
      <w:r>
        <w:rPr/>
        <w:t>any</w:t>
      </w:r>
      <w:r>
        <w:rPr>
          <w:spacing w:val="62"/>
        </w:rPr>
        <w:t> </w:t>
      </w:r>
      <w:r>
        <w:rPr>
          <w:spacing w:val="-2"/>
        </w:rPr>
        <w:t>specific</w:t>
      </w:r>
    </w:p>
    <w:p>
      <w:pPr>
        <w:pStyle w:val="BodyText"/>
        <w:ind w:left="791"/>
      </w:pPr>
      <w:r>
        <w:rPr>
          <w:spacing w:val="-2"/>
        </w:rPr>
        <w:t>requirements.</w:t>
      </w:r>
    </w:p>
    <w:p>
      <w:pPr>
        <w:tabs>
          <w:tab w:pos="3848" w:val="left" w:leader="none"/>
        </w:tabs>
        <w:spacing w:line="235" w:lineRule="auto" w:before="119"/>
        <w:ind w:left="791" w:right="305" w:firstLine="0"/>
        <w:jc w:val="left"/>
        <w:rPr>
          <w:sz w:val="20"/>
        </w:rPr>
      </w:pPr>
      <w:bookmarkStart w:name="Supplementary information" w:id="23"/>
      <w:bookmarkEnd w:id="23"/>
      <w:r>
        <w:rPr/>
      </w:r>
      <w:r>
        <w:rPr>
          <w:b/>
          <w:w w:val="105"/>
          <w:sz w:val="20"/>
        </w:rPr>
        <w:t>Supplementary</w:t>
      </w:r>
      <w:r>
        <w:rPr>
          <w:b/>
          <w:spacing w:val="40"/>
          <w:w w:val="105"/>
          <w:sz w:val="20"/>
        </w:rPr>
        <w:t> </w:t>
      </w:r>
      <w:r>
        <w:rPr>
          <w:b/>
          <w:w w:val="105"/>
          <w:sz w:val="20"/>
        </w:rPr>
        <w:t>information.</w:t>
      </w:r>
      <w:r>
        <w:rPr>
          <w:b/>
          <w:sz w:val="20"/>
        </w:rPr>
        <w:tab/>
      </w:r>
      <w:r>
        <w:rPr>
          <w:w w:val="105"/>
          <w:sz w:val="20"/>
        </w:rPr>
        <w:t>If</w:t>
      </w:r>
      <w:r>
        <w:rPr>
          <w:spacing w:val="40"/>
          <w:w w:val="105"/>
          <w:sz w:val="20"/>
        </w:rPr>
        <w:t> </w:t>
      </w:r>
      <w:r>
        <w:rPr>
          <w:w w:val="105"/>
          <w:sz w:val="20"/>
        </w:rPr>
        <w:t>your</w:t>
      </w:r>
      <w:r>
        <w:rPr>
          <w:spacing w:val="40"/>
          <w:w w:val="105"/>
          <w:sz w:val="20"/>
        </w:rPr>
        <w:t> </w:t>
      </w:r>
      <w:r>
        <w:rPr>
          <w:w w:val="105"/>
          <w:sz w:val="20"/>
        </w:rPr>
        <w:t>article</w:t>
      </w:r>
      <w:r>
        <w:rPr>
          <w:spacing w:val="40"/>
          <w:w w:val="105"/>
          <w:sz w:val="20"/>
        </w:rPr>
        <w:t> </w:t>
      </w:r>
      <w:r>
        <w:rPr>
          <w:w w:val="105"/>
          <w:sz w:val="20"/>
        </w:rPr>
        <w:t>has</w:t>
      </w:r>
      <w:r>
        <w:rPr>
          <w:spacing w:val="40"/>
          <w:w w:val="105"/>
          <w:sz w:val="20"/>
        </w:rPr>
        <w:t> </w:t>
      </w:r>
      <w:r>
        <w:rPr>
          <w:w w:val="105"/>
          <w:sz w:val="20"/>
        </w:rPr>
        <w:t>accompanying</w:t>
      </w:r>
      <w:r>
        <w:rPr>
          <w:spacing w:val="40"/>
          <w:w w:val="105"/>
          <w:sz w:val="20"/>
        </w:rPr>
        <w:t> </w:t>
      </w:r>
      <w:r>
        <w:rPr>
          <w:w w:val="105"/>
          <w:sz w:val="20"/>
        </w:rPr>
        <w:t>supplementary file/s please state so here.</w:t>
      </w:r>
    </w:p>
    <w:p>
      <w:pPr>
        <w:spacing w:after="0" w:line="235" w:lineRule="auto"/>
        <w:jc w:val="left"/>
        <w:rPr>
          <w:sz w:val="20"/>
        </w:rPr>
        <w:sectPr>
          <w:pgSz w:w="11910" w:h="16840"/>
          <w:pgMar w:header="0" w:footer="3734" w:top="1360" w:bottom="3920" w:left="1700" w:right="1700"/>
        </w:sectPr>
      </w:pPr>
    </w:p>
    <w:p>
      <w:pPr>
        <w:pStyle w:val="BodyText"/>
        <w:spacing w:line="235" w:lineRule="auto" w:before="49"/>
        <w:ind w:left="301" w:right="797" w:firstLine="298"/>
        <w:jc w:val="both"/>
      </w:pPr>
      <w:r>
        <w:rPr>
          <w:w w:val="105"/>
        </w:rPr>
        <w:t>Authors</w:t>
      </w:r>
      <w:r>
        <w:rPr>
          <w:w w:val="105"/>
        </w:rPr>
        <w:t> reporting</w:t>
      </w:r>
      <w:r>
        <w:rPr>
          <w:w w:val="105"/>
        </w:rPr>
        <w:t> data</w:t>
      </w:r>
      <w:r>
        <w:rPr>
          <w:w w:val="105"/>
        </w:rPr>
        <w:t> from</w:t>
      </w:r>
      <w:r>
        <w:rPr>
          <w:w w:val="105"/>
        </w:rPr>
        <w:t> electrophoretic</w:t>
      </w:r>
      <w:r>
        <w:rPr>
          <w:w w:val="105"/>
        </w:rPr>
        <w:t> gels</w:t>
      </w:r>
      <w:r>
        <w:rPr>
          <w:w w:val="105"/>
        </w:rPr>
        <w:t> and</w:t>
      </w:r>
      <w:r>
        <w:rPr>
          <w:w w:val="105"/>
        </w:rPr>
        <w:t> blots</w:t>
      </w:r>
      <w:r>
        <w:rPr>
          <w:w w:val="105"/>
        </w:rPr>
        <w:t> should</w:t>
      </w:r>
      <w:r>
        <w:rPr>
          <w:w w:val="105"/>
        </w:rPr>
        <w:t> supply</w:t>
      </w:r>
      <w:r>
        <w:rPr>
          <w:w w:val="105"/>
        </w:rPr>
        <w:t> the</w:t>
      </w:r>
      <w:r>
        <w:rPr>
          <w:w w:val="105"/>
        </w:rPr>
        <w:t> full unprocessed</w:t>
      </w:r>
      <w:r>
        <w:rPr>
          <w:w w:val="105"/>
        </w:rPr>
        <w:t> scans</w:t>
      </w:r>
      <w:r>
        <w:rPr>
          <w:w w:val="105"/>
        </w:rPr>
        <w:t> for</w:t>
      </w:r>
      <w:r>
        <w:rPr>
          <w:w w:val="105"/>
        </w:rPr>
        <w:t> key</w:t>
      </w:r>
      <w:r>
        <w:rPr>
          <w:w w:val="105"/>
        </w:rPr>
        <w:t> as</w:t>
      </w:r>
      <w:r>
        <w:rPr>
          <w:w w:val="105"/>
        </w:rPr>
        <w:t> part</w:t>
      </w:r>
      <w:r>
        <w:rPr>
          <w:w w:val="105"/>
        </w:rPr>
        <w:t> of</w:t>
      </w:r>
      <w:r>
        <w:rPr>
          <w:w w:val="105"/>
        </w:rPr>
        <w:t> their</w:t>
      </w:r>
      <w:r>
        <w:rPr>
          <w:w w:val="105"/>
        </w:rPr>
        <w:t> Supplementary</w:t>
      </w:r>
      <w:r>
        <w:rPr>
          <w:w w:val="105"/>
        </w:rPr>
        <w:t> information.</w:t>
      </w:r>
      <w:r>
        <w:rPr>
          <w:w w:val="105"/>
        </w:rPr>
        <w:t> This</w:t>
      </w:r>
      <w:r>
        <w:rPr>
          <w:w w:val="105"/>
        </w:rPr>
        <w:t> may</w:t>
      </w:r>
      <w:r>
        <w:rPr>
          <w:w w:val="105"/>
        </w:rPr>
        <w:t> be requested by the editorial team/s if it is missing.</w:t>
      </w:r>
    </w:p>
    <w:p>
      <w:pPr>
        <w:pStyle w:val="BodyText"/>
        <w:spacing w:line="243" w:lineRule="exact"/>
        <w:ind w:left="600"/>
        <w:jc w:val="both"/>
      </w:pPr>
      <w:r>
        <w:rPr>
          <w:w w:val="105"/>
        </w:rPr>
        <w:t>Please</w:t>
      </w:r>
      <w:r>
        <w:rPr>
          <w:spacing w:val="12"/>
          <w:w w:val="105"/>
        </w:rPr>
        <w:t> </w:t>
      </w:r>
      <w:r>
        <w:rPr>
          <w:w w:val="105"/>
        </w:rPr>
        <w:t>refer</w:t>
      </w:r>
      <w:r>
        <w:rPr>
          <w:spacing w:val="12"/>
          <w:w w:val="105"/>
        </w:rPr>
        <w:t> </w:t>
      </w:r>
      <w:r>
        <w:rPr>
          <w:w w:val="105"/>
        </w:rPr>
        <w:t>to</w:t>
      </w:r>
      <w:r>
        <w:rPr>
          <w:spacing w:val="11"/>
          <w:w w:val="105"/>
        </w:rPr>
        <w:t> </w:t>
      </w:r>
      <w:r>
        <w:rPr>
          <w:w w:val="105"/>
        </w:rPr>
        <w:t>Journal-level</w:t>
      </w:r>
      <w:r>
        <w:rPr>
          <w:spacing w:val="12"/>
          <w:w w:val="105"/>
        </w:rPr>
        <w:t> </w:t>
      </w:r>
      <w:r>
        <w:rPr>
          <w:w w:val="105"/>
        </w:rPr>
        <w:t>guidance</w:t>
      </w:r>
      <w:r>
        <w:rPr>
          <w:spacing w:val="12"/>
          <w:w w:val="105"/>
        </w:rPr>
        <w:t> </w:t>
      </w:r>
      <w:r>
        <w:rPr>
          <w:w w:val="105"/>
        </w:rPr>
        <w:t>for</w:t>
      </w:r>
      <w:r>
        <w:rPr>
          <w:spacing w:val="12"/>
          <w:w w:val="105"/>
        </w:rPr>
        <w:t> </w:t>
      </w:r>
      <w:r>
        <w:rPr>
          <w:w w:val="105"/>
        </w:rPr>
        <w:t>any</w:t>
      </w:r>
      <w:r>
        <w:rPr>
          <w:spacing w:val="12"/>
          <w:w w:val="105"/>
        </w:rPr>
        <w:t> </w:t>
      </w:r>
      <w:r>
        <w:rPr>
          <w:w w:val="105"/>
        </w:rPr>
        <w:t>specific</w:t>
      </w:r>
      <w:r>
        <w:rPr>
          <w:spacing w:val="12"/>
          <w:w w:val="105"/>
        </w:rPr>
        <w:t> </w:t>
      </w:r>
      <w:r>
        <w:rPr>
          <w:spacing w:val="-2"/>
          <w:w w:val="105"/>
        </w:rPr>
        <w:t>requirements.</w:t>
      </w:r>
    </w:p>
    <w:p>
      <w:pPr>
        <w:pStyle w:val="BodyText"/>
        <w:spacing w:line="235" w:lineRule="auto" w:before="119"/>
        <w:ind w:left="301" w:right="794"/>
        <w:jc w:val="both"/>
      </w:pPr>
      <w:bookmarkStart w:name="Acknowledgements" w:id="24"/>
      <w:bookmarkEnd w:id="24"/>
      <w:r>
        <w:rPr/>
      </w:r>
      <w:r>
        <w:rPr>
          <w:b/>
          <w:w w:val="105"/>
        </w:rPr>
        <w:t>Acknowledgements.</w:t>
      </w:r>
      <w:r>
        <w:rPr>
          <w:b/>
          <w:spacing w:val="80"/>
          <w:w w:val="105"/>
        </w:rPr>
        <w:t> </w:t>
      </w:r>
      <w:r>
        <w:rPr>
          <w:w w:val="105"/>
        </w:rPr>
        <w:t>Acknowledgements are not compulsory. Where included </w:t>
      </w:r>
      <w:r>
        <w:rPr>
          <w:w w:val="105"/>
        </w:rPr>
        <w:t>they should be brief. Grant or contribution numbers may be acknowledged.</w:t>
      </w:r>
    </w:p>
    <w:p>
      <w:pPr>
        <w:pStyle w:val="BodyText"/>
        <w:spacing w:line="242" w:lineRule="exact"/>
        <w:ind w:left="600"/>
        <w:jc w:val="both"/>
      </w:pPr>
      <w:r>
        <w:rPr>
          <w:w w:val="105"/>
        </w:rPr>
        <w:t>Please</w:t>
      </w:r>
      <w:r>
        <w:rPr>
          <w:spacing w:val="12"/>
          <w:w w:val="105"/>
        </w:rPr>
        <w:t> </w:t>
      </w:r>
      <w:r>
        <w:rPr>
          <w:w w:val="105"/>
        </w:rPr>
        <w:t>refer</w:t>
      </w:r>
      <w:r>
        <w:rPr>
          <w:spacing w:val="12"/>
          <w:w w:val="105"/>
        </w:rPr>
        <w:t> </w:t>
      </w:r>
      <w:r>
        <w:rPr>
          <w:w w:val="105"/>
        </w:rPr>
        <w:t>to</w:t>
      </w:r>
      <w:r>
        <w:rPr>
          <w:spacing w:val="11"/>
          <w:w w:val="105"/>
        </w:rPr>
        <w:t> </w:t>
      </w:r>
      <w:r>
        <w:rPr>
          <w:w w:val="105"/>
        </w:rPr>
        <w:t>Journal-level</w:t>
      </w:r>
      <w:r>
        <w:rPr>
          <w:spacing w:val="12"/>
          <w:w w:val="105"/>
        </w:rPr>
        <w:t> </w:t>
      </w:r>
      <w:r>
        <w:rPr>
          <w:w w:val="105"/>
        </w:rPr>
        <w:t>guidance</w:t>
      </w:r>
      <w:r>
        <w:rPr>
          <w:spacing w:val="12"/>
          <w:w w:val="105"/>
        </w:rPr>
        <w:t> </w:t>
      </w:r>
      <w:r>
        <w:rPr>
          <w:w w:val="105"/>
        </w:rPr>
        <w:t>for</w:t>
      </w:r>
      <w:r>
        <w:rPr>
          <w:spacing w:val="12"/>
          <w:w w:val="105"/>
        </w:rPr>
        <w:t> </w:t>
      </w:r>
      <w:r>
        <w:rPr>
          <w:w w:val="105"/>
        </w:rPr>
        <w:t>any</w:t>
      </w:r>
      <w:r>
        <w:rPr>
          <w:spacing w:val="12"/>
          <w:w w:val="105"/>
        </w:rPr>
        <w:t> </w:t>
      </w:r>
      <w:r>
        <w:rPr>
          <w:w w:val="105"/>
        </w:rPr>
        <w:t>specific</w:t>
      </w:r>
      <w:r>
        <w:rPr>
          <w:spacing w:val="12"/>
          <w:w w:val="105"/>
        </w:rPr>
        <w:t> </w:t>
      </w:r>
      <w:r>
        <w:rPr>
          <w:spacing w:val="-2"/>
          <w:w w:val="105"/>
        </w:rPr>
        <w:t>requirements.</w:t>
      </w:r>
    </w:p>
    <w:p>
      <w:pPr>
        <w:pStyle w:val="Heading1"/>
        <w:spacing w:before="239"/>
        <w:ind w:left="301" w:firstLine="0"/>
      </w:pPr>
      <w:r>
        <w:rPr>
          <w:spacing w:val="-2"/>
          <w:w w:val="115"/>
        </w:rPr>
        <w:t>Declarations</w:t>
      </w:r>
    </w:p>
    <w:p>
      <w:pPr>
        <w:pStyle w:val="BodyText"/>
        <w:spacing w:line="235" w:lineRule="auto" w:before="157"/>
        <w:ind w:left="301" w:right="797"/>
        <w:jc w:val="both"/>
      </w:pPr>
      <w:r>
        <w:rPr>
          <w:w w:val="105"/>
        </w:rPr>
        <w:t>Some</w:t>
      </w:r>
      <w:r>
        <w:rPr>
          <w:w w:val="105"/>
        </w:rPr>
        <w:t> journals</w:t>
      </w:r>
      <w:r>
        <w:rPr>
          <w:w w:val="105"/>
        </w:rPr>
        <w:t> require</w:t>
      </w:r>
      <w:r>
        <w:rPr>
          <w:w w:val="105"/>
        </w:rPr>
        <w:t> declarations</w:t>
      </w:r>
      <w:r>
        <w:rPr>
          <w:w w:val="105"/>
        </w:rPr>
        <w:t> to</w:t>
      </w:r>
      <w:r>
        <w:rPr>
          <w:w w:val="105"/>
        </w:rPr>
        <w:t> be</w:t>
      </w:r>
      <w:r>
        <w:rPr>
          <w:w w:val="105"/>
        </w:rPr>
        <w:t> submitted</w:t>
      </w:r>
      <w:r>
        <w:rPr>
          <w:w w:val="105"/>
        </w:rPr>
        <w:t> in</w:t>
      </w:r>
      <w:r>
        <w:rPr>
          <w:w w:val="105"/>
        </w:rPr>
        <w:t> a</w:t>
      </w:r>
      <w:r>
        <w:rPr>
          <w:w w:val="105"/>
        </w:rPr>
        <w:t> standardised</w:t>
      </w:r>
      <w:r>
        <w:rPr>
          <w:w w:val="105"/>
        </w:rPr>
        <w:t> format.</w:t>
      </w:r>
      <w:r>
        <w:rPr>
          <w:w w:val="105"/>
        </w:rPr>
        <w:t> </w:t>
      </w:r>
      <w:r>
        <w:rPr>
          <w:w w:val="105"/>
        </w:rPr>
        <w:t>Please check the Instructions for Authors of the journal to which you are submitting to see if you need to complete this section. If yes, your manuscript must contain the following sections under the heading ‘Declarations’:</w:t>
      </w:r>
    </w:p>
    <w:p>
      <w:pPr>
        <w:spacing w:line="242" w:lineRule="exact" w:before="119"/>
        <w:ind w:left="301" w:right="0" w:firstLine="0"/>
        <w:jc w:val="both"/>
        <w:rPr>
          <w:sz w:val="20"/>
        </w:rPr>
      </w:pPr>
      <w:r>
        <w:rPr>
          <w:rFonts w:ascii="Times New Roman"/>
          <w:spacing w:val="79"/>
          <w:w w:val="110"/>
          <w:position w:val="2"/>
          <w:sz w:val="7"/>
        </w:rPr>
        <w:t>  </w:t>
      </w:r>
      <w:r>
        <w:rPr>
          <w:spacing w:val="-2"/>
          <w:w w:val="110"/>
          <w:sz w:val="20"/>
        </w:rPr>
        <w:t>Funding</w:t>
      </w:r>
    </w:p>
    <w:p>
      <w:pPr>
        <w:pStyle w:val="BodyText"/>
        <w:spacing w:line="235" w:lineRule="auto" w:before="2"/>
        <w:ind w:left="500" w:right="251" w:hanging="200"/>
      </w:pPr>
      <w:r>
        <w:rPr>
          <w:rFonts w:ascii="Times New Roman"/>
          <w:spacing w:val="76"/>
          <w:w w:val="105"/>
          <w:position w:val="2"/>
          <w:sz w:val="7"/>
        </w:rPr>
        <w:t>  </w:t>
      </w:r>
      <w:r>
        <w:rPr>
          <w:w w:val="105"/>
        </w:rPr>
        <w:t>Conflict of interest/Competing interests (check journal-specific guidelines for which heading to use)</w:t>
      </w:r>
    </w:p>
    <w:p>
      <w:pPr>
        <w:pStyle w:val="BodyText"/>
        <w:spacing w:line="240" w:lineRule="exact"/>
        <w:ind w:left="301"/>
      </w:pPr>
      <w:r>
        <w:rPr>
          <w:rFonts w:ascii="Times New Roman"/>
          <w:spacing w:val="78"/>
          <w:w w:val="105"/>
          <w:position w:val="2"/>
          <w:sz w:val="7"/>
        </w:rPr>
        <w:t>  </w:t>
      </w:r>
      <w:r>
        <w:rPr>
          <w:w w:val="105"/>
        </w:rPr>
        <w:t>Ethics</w:t>
      </w:r>
      <w:r>
        <w:rPr>
          <w:spacing w:val="17"/>
          <w:w w:val="105"/>
        </w:rPr>
        <w:t> </w:t>
      </w:r>
      <w:r>
        <w:rPr>
          <w:w w:val="105"/>
        </w:rPr>
        <w:t>approval</w:t>
      </w:r>
      <w:r>
        <w:rPr>
          <w:spacing w:val="17"/>
          <w:w w:val="105"/>
        </w:rPr>
        <w:t> </w:t>
      </w:r>
      <w:r>
        <w:rPr>
          <w:w w:val="105"/>
        </w:rPr>
        <w:t>and</w:t>
      </w:r>
      <w:r>
        <w:rPr>
          <w:spacing w:val="18"/>
          <w:w w:val="105"/>
        </w:rPr>
        <w:t> </w:t>
      </w:r>
      <w:r>
        <w:rPr>
          <w:w w:val="105"/>
        </w:rPr>
        <w:t>consent</w:t>
      </w:r>
      <w:r>
        <w:rPr>
          <w:spacing w:val="17"/>
          <w:w w:val="105"/>
        </w:rPr>
        <w:t> </w:t>
      </w:r>
      <w:r>
        <w:rPr>
          <w:w w:val="105"/>
        </w:rPr>
        <w:t>to</w:t>
      </w:r>
      <w:r>
        <w:rPr>
          <w:spacing w:val="16"/>
          <w:w w:val="105"/>
        </w:rPr>
        <w:t> </w:t>
      </w:r>
      <w:r>
        <w:rPr>
          <w:spacing w:val="-2"/>
          <w:w w:val="105"/>
        </w:rPr>
        <w:t>participate</w:t>
      </w:r>
    </w:p>
    <w:p>
      <w:pPr>
        <w:pStyle w:val="BodyText"/>
        <w:spacing w:line="240" w:lineRule="exact"/>
        <w:ind w:left="301"/>
      </w:pPr>
      <w:r>
        <w:rPr>
          <w:rFonts w:ascii="Times New Roman"/>
          <w:spacing w:val="77"/>
          <w:w w:val="105"/>
          <w:position w:val="2"/>
          <w:sz w:val="7"/>
        </w:rPr>
        <w:t>  </w:t>
      </w:r>
      <w:r>
        <w:rPr>
          <w:w w:val="105"/>
        </w:rPr>
        <w:t>Consent</w:t>
      </w:r>
      <w:r>
        <w:rPr>
          <w:spacing w:val="16"/>
          <w:w w:val="105"/>
        </w:rPr>
        <w:t> </w:t>
      </w:r>
      <w:r>
        <w:rPr>
          <w:w w:val="105"/>
        </w:rPr>
        <w:t>for</w:t>
      </w:r>
      <w:r>
        <w:rPr>
          <w:spacing w:val="17"/>
          <w:w w:val="105"/>
        </w:rPr>
        <w:t> </w:t>
      </w:r>
      <w:r>
        <w:rPr>
          <w:spacing w:val="-2"/>
          <w:w w:val="105"/>
        </w:rPr>
        <w:t>publication</w:t>
      </w:r>
    </w:p>
    <w:p>
      <w:pPr>
        <w:pStyle w:val="BodyText"/>
        <w:spacing w:line="240" w:lineRule="exact"/>
        <w:ind w:left="301"/>
      </w:pPr>
      <w:r>
        <w:rPr>
          <w:rFonts w:ascii="Times New Roman"/>
          <w:spacing w:val="74"/>
          <w:w w:val="150"/>
          <w:position w:val="2"/>
          <w:sz w:val="7"/>
        </w:rPr>
        <w:t>  </w:t>
      </w:r>
      <w:r>
        <w:rPr>
          <w:w w:val="110"/>
        </w:rPr>
        <w:t>Data</w:t>
      </w:r>
      <w:r>
        <w:rPr>
          <w:spacing w:val="17"/>
          <w:w w:val="110"/>
        </w:rPr>
        <w:t> </w:t>
      </w:r>
      <w:r>
        <w:rPr>
          <w:spacing w:val="-2"/>
          <w:w w:val="110"/>
        </w:rPr>
        <w:t>availability</w:t>
      </w:r>
    </w:p>
    <w:p>
      <w:pPr>
        <w:pStyle w:val="BodyText"/>
        <w:spacing w:line="240" w:lineRule="exact"/>
        <w:ind w:left="301"/>
      </w:pPr>
      <w:r>
        <w:rPr>
          <w:rFonts w:ascii="Times New Roman"/>
          <w:spacing w:val="72"/>
          <w:w w:val="150"/>
          <w:position w:val="2"/>
          <w:sz w:val="7"/>
        </w:rPr>
        <w:t>  </w:t>
      </w:r>
      <w:r>
        <w:rPr>
          <w:w w:val="105"/>
        </w:rPr>
        <w:t>Materials</w:t>
      </w:r>
      <w:r>
        <w:rPr>
          <w:spacing w:val="17"/>
          <w:w w:val="110"/>
        </w:rPr>
        <w:t> </w:t>
      </w:r>
      <w:r>
        <w:rPr>
          <w:spacing w:val="-2"/>
          <w:w w:val="110"/>
        </w:rPr>
        <w:t>availability</w:t>
      </w:r>
    </w:p>
    <w:p>
      <w:pPr>
        <w:pStyle w:val="BodyText"/>
        <w:spacing w:line="240" w:lineRule="exact"/>
        <w:ind w:left="301"/>
      </w:pPr>
      <w:r>
        <w:rPr>
          <w:rFonts w:ascii="Times New Roman"/>
          <w:spacing w:val="74"/>
          <w:w w:val="110"/>
          <w:position w:val="2"/>
          <w:sz w:val="7"/>
        </w:rPr>
        <w:t>  </w:t>
      </w:r>
      <w:r>
        <w:rPr>
          <w:w w:val="110"/>
        </w:rPr>
        <w:t>Code</w:t>
      </w:r>
      <w:r>
        <w:rPr>
          <w:spacing w:val="13"/>
          <w:w w:val="110"/>
        </w:rPr>
        <w:t> </w:t>
      </w:r>
      <w:r>
        <w:rPr>
          <w:spacing w:val="-2"/>
          <w:w w:val="110"/>
        </w:rPr>
        <w:t>availability</w:t>
      </w:r>
    </w:p>
    <w:p>
      <w:pPr>
        <w:pStyle w:val="BodyText"/>
        <w:spacing w:line="242" w:lineRule="exact"/>
        <w:ind w:left="301"/>
      </w:pPr>
      <w:r>
        <w:rPr>
          <w:rFonts w:ascii="Times New Roman"/>
          <w:spacing w:val="79"/>
          <w:w w:val="110"/>
          <w:position w:val="2"/>
          <w:sz w:val="7"/>
        </w:rPr>
        <w:t>  </w:t>
      </w:r>
      <w:r>
        <w:rPr>
          <w:w w:val="110"/>
        </w:rPr>
        <w:t>Author</w:t>
      </w:r>
      <w:r>
        <w:rPr>
          <w:spacing w:val="17"/>
          <w:w w:val="110"/>
        </w:rPr>
        <w:t> </w:t>
      </w:r>
      <w:r>
        <w:rPr>
          <w:spacing w:val="-2"/>
          <w:w w:val="110"/>
        </w:rPr>
        <w:t>contribution</w:t>
      </w:r>
    </w:p>
    <w:p>
      <w:pPr>
        <w:pStyle w:val="BodyText"/>
        <w:spacing w:line="235" w:lineRule="auto" w:before="119"/>
        <w:ind w:left="301" w:right="764"/>
      </w:pPr>
      <w:r>
        <w:rPr>
          <w:w w:val="105"/>
        </w:rPr>
        <w:t>If any of the sections are not relevant to your manuscript, please include the heading and write ‘Not applicable’ for that section.</w:t>
      </w:r>
    </w:p>
    <w:p>
      <w:pPr>
        <w:pStyle w:val="BodyText"/>
        <w:spacing w:before="232"/>
      </w:pPr>
    </w:p>
    <w:p>
      <w:pPr>
        <w:pStyle w:val="BodyText"/>
        <w:ind w:left="301"/>
      </w:pPr>
      <w:r>
        <w:rPr>
          <w:w w:val="105"/>
        </w:rPr>
        <w:t>Editorial</w:t>
      </w:r>
      <w:r>
        <w:rPr>
          <w:spacing w:val="47"/>
          <w:w w:val="105"/>
        </w:rPr>
        <w:t> </w:t>
      </w:r>
      <w:r>
        <w:rPr>
          <w:w w:val="105"/>
        </w:rPr>
        <w:t>Policies</w:t>
      </w:r>
      <w:r>
        <w:rPr>
          <w:spacing w:val="48"/>
          <w:w w:val="105"/>
        </w:rPr>
        <w:t> </w:t>
      </w:r>
      <w:r>
        <w:rPr>
          <w:spacing w:val="-4"/>
          <w:w w:val="105"/>
        </w:rPr>
        <w:t>for:</w:t>
      </w:r>
    </w:p>
    <w:p>
      <w:pPr>
        <w:pStyle w:val="BodyText"/>
        <w:spacing w:line="470" w:lineRule="auto" w:before="235"/>
        <w:ind w:left="301" w:right="764"/>
      </w:pPr>
      <w:r>
        <w:rPr>
          <w:w w:val="105"/>
        </w:rPr>
        <w:t>Springer journals and proceedings: </w:t>
      </w:r>
      <w:hyperlink r:id="rId18">
        <w:r>
          <w:rPr>
            <w:color w:val="0000FF"/>
            <w:w w:val="105"/>
          </w:rPr>
          <w:t>https://www.springer.com/gp/editorial-policies</w:t>
        </w:r>
      </w:hyperlink>
      <w:r>
        <w:rPr>
          <w:color w:val="0000FF"/>
          <w:w w:val="105"/>
        </w:rPr>
        <w:t> </w:t>
      </w:r>
      <w:r>
        <w:rPr>
          <w:w w:val="105"/>
        </w:rPr>
        <w:t>Nature Portfolio journals: </w:t>
      </w:r>
      <w:hyperlink r:id="rId15">
        <w:r>
          <w:rPr>
            <w:color w:val="0000FF"/>
            <w:w w:val="105"/>
          </w:rPr>
          <w:t>https://www.nature.com/nature-research/editorial-policies</w:t>
        </w:r>
      </w:hyperlink>
      <w:r>
        <w:rPr>
          <w:color w:val="0000FF"/>
          <w:w w:val="105"/>
        </w:rPr>
        <w:t> </w:t>
      </w:r>
      <w:r>
        <w:rPr>
          <w:i/>
          <w:w w:val="105"/>
        </w:rPr>
        <w:t>Scientific Reports</w:t>
      </w:r>
      <w:r>
        <w:rPr>
          <w:w w:val="105"/>
        </w:rPr>
        <w:t>: </w:t>
      </w:r>
      <w:hyperlink r:id="rId19">
        <w:r>
          <w:rPr>
            <w:color w:val="0000FF"/>
            <w:w w:val="105"/>
          </w:rPr>
          <w:t>https://www.nature.com/srep/journal-policies/editorial-policies</w:t>
        </w:r>
      </w:hyperlink>
      <w:r>
        <w:rPr>
          <w:color w:val="0000FF"/>
          <w:w w:val="105"/>
        </w:rPr>
        <w:t> </w:t>
      </w:r>
      <w:r>
        <w:rPr>
          <w:w w:val="105"/>
        </w:rPr>
        <w:t>BMC journals: </w:t>
      </w:r>
      <w:hyperlink r:id="rId20">
        <w:r>
          <w:rPr>
            <w:color w:val="0000FF"/>
            <w:w w:val="105"/>
          </w:rPr>
          <w:t>https://www.biomedcentral.com/getpublished/editorial-policies</w:t>
        </w:r>
      </w:hyperlink>
    </w:p>
    <w:p>
      <w:pPr>
        <w:pStyle w:val="Heading1"/>
        <w:tabs>
          <w:tab w:pos="2303" w:val="left" w:leader="none"/>
        </w:tabs>
        <w:spacing w:before="7"/>
        <w:ind w:left="301" w:firstLine="0"/>
      </w:pPr>
      <w:bookmarkStart w:name="Section title of first appendix" w:id="25"/>
      <w:bookmarkEnd w:id="25"/>
      <w:r>
        <w:rPr>
          <w:b w:val="0"/>
        </w:rPr>
      </w:r>
      <w:r>
        <w:rPr>
          <w:w w:val="120"/>
        </w:rPr>
        <w:t>Appendix</w:t>
      </w:r>
      <w:r>
        <w:rPr>
          <w:spacing w:val="34"/>
          <w:w w:val="120"/>
        </w:rPr>
        <w:t> </w:t>
      </w:r>
      <w:r>
        <w:rPr>
          <w:spacing w:val="-10"/>
          <w:w w:val="120"/>
        </w:rPr>
        <w:t>A</w:t>
      </w:r>
      <w:r>
        <w:rPr/>
        <w:tab/>
      </w:r>
      <w:r>
        <w:rPr>
          <w:w w:val="120"/>
        </w:rPr>
        <w:t>Section</w:t>
      </w:r>
      <w:r>
        <w:rPr>
          <w:spacing w:val="7"/>
          <w:w w:val="120"/>
        </w:rPr>
        <w:t> </w:t>
      </w:r>
      <w:r>
        <w:rPr>
          <w:w w:val="120"/>
        </w:rPr>
        <w:t>title</w:t>
      </w:r>
      <w:r>
        <w:rPr>
          <w:spacing w:val="7"/>
          <w:w w:val="120"/>
        </w:rPr>
        <w:t> </w:t>
      </w:r>
      <w:r>
        <w:rPr>
          <w:w w:val="120"/>
        </w:rPr>
        <w:t>of</w:t>
      </w:r>
      <w:r>
        <w:rPr>
          <w:spacing w:val="7"/>
          <w:w w:val="120"/>
        </w:rPr>
        <w:t> </w:t>
      </w:r>
      <w:r>
        <w:rPr>
          <w:w w:val="120"/>
        </w:rPr>
        <w:t>first</w:t>
      </w:r>
      <w:r>
        <w:rPr>
          <w:spacing w:val="8"/>
          <w:w w:val="120"/>
        </w:rPr>
        <w:t> </w:t>
      </w:r>
      <w:r>
        <w:rPr>
          <w:spacing w:val="-2"/>
          <w:w w:val="120"/>
        </w:rPr>
        <w:t>appendix</w:t>
      </w:r>
    </w:p>
    <w:p>
      <w:pPr>
        <w:pStyle w:val="BodyText"/>
        <w:spacing w:line="235" w:lineRule="auto" w:before="158"/>
        <w:ind w:left="301" w:right="794"/>
        <w:jc w:val="both"/>
      </w:pPr>
      <w:r>
        <w:rPr>
          <w:w w:val="105"/>
        </w:rPr>
        <w:t>An</w:t>
      </w:r>
      <w:r>
        <w:rPr>
          <w:w w:val="105"/>
        </w:rPr>
        <w:t> appendix</w:t>
      </w:r>
      <w:r>
        <w:rPr>
          <w:w w:val="105"/>
        </w:rPr>
        <w:t> contains</w:t>
      </w:r>
      <w:r>
        <w:rPr>
          <w:w w:val="105"/>
        </w:rPr>
        <w:t> supplementary</w:t>
      </w:r>
      <w:r>
        <w:rPr>
          <w:w w:val="105"/>
        </w:rPr>
        <w:t> information</w:t>
      </w:r>
      <w:r>
        <w:rPr>
          <w:w w:val="105"/>
        </w:rPr>
        <w:t> that</w:t>
      </w:r>
      <w:r>
        <w:rPr>
          <w:w w:val="105"/>
        </w:rPr>
        <w:t> is</w:t>
      </w:r>
      <w:r>
        <w:rPr>
          <w:w w:val="105"/>
        </w:rPr>
        <w:t> not</w:t>
      </w:r>
      <w:r>
        <w:rPr>
          <w:w w:val="105"/>
        </w:rPr>
        <w:t> an</w:t>
      </w:r>
      <w:r>
        <w:rPr>
          <w:w w:val="105"/>
        </w:rPr>
        <w:t> essential</w:t>
      </w:r>
      <w:r>
        <w:rPr>
          <w:w w:val="105"/>
        </w:rPr>
        <w:t> part</w:t>
      </w:r>
      <w:r>
        <w:rPr>
          <w:w w:val="105"/>
        </w:rPr>
        <w:t> of</w:t>
      </w:r>
      <w:r>
        <w:rPr>
          <w:w w:val="105"/>
        </w:rPr>
        <w:t> the text itself but which may be helpful in providing a more comprehensive understanding of the research problem or it is information that is too cumbersome to be included in the body of the paper.</w:t>
      </w:r>
    </w:p>
    <w:p>
      <w:pPr>
        <w:pStyle w:val="BodyText"/>
        <w:spacing w:after="0" w:line="235" w:lineRule="auto"/>
        <w:jc w:val="both"/>
        <w:sectPr>
          <w:pgSz w:w="11910" w:h="16840"/>
          <w:pgMar w:header="0" w:footer="3734" w:top="1420" w:bottom="3920" w:left="1700" w:right="1700"/>
        </w:sectPr>
      </w:pPr>
    </w:p>
    <w:p>
      <w:pPr>
        <w:pStyle w:val="Heading1"/>
        <w:ind w:left="791" w:firstLine="0"/>
      </w:pPr>
      <w:r>
        <w:rPr>
          <w:spacing w:val="-2"/>
          <w:w w:val="115"/>
        </w:rPr>
        <w:t>References</w:t>
      </w:r>
    </w:p>
    <w:p>
      <w:pPr>
        <w:pStyle w:val="BodyText"/>
        <w:spacing w:line="235" w:lineRule="auto" w:before="157"/>
        <w:ind w:left="991" w:right="303" w:hanging="200"/>
        <w:jc w:val="both"/>
      </w:pPr>
      <w:bookmarkStart w:name="_bookmark7" w:id="26"/>
      <w:bookmarkEnd w:id="26"/>
      <w:r>
        <w:rPr/>
      </w:r>
      <w:r>
        <w:rPr>
          <w:w w:val="105"/>
        </w:rPr>
        <w:t>Abbott</w:t>
      </w:r>
      <w:r>
        <w:rPr>
          <w:spacing w:val="80"/>
          <w:w w:val="150"/>
        </w:rPr>
        <w:t> </w:t>
      </w:r>
      <w:r>
        <w:rPr>
          <w:w w:val="105"/>
        </w:rPr>
        <w:t>TMC,</w:t>
      </w:r>
      <w:r>
        <w:rPr>
          <w:spacing w:val="80"/>
          <w:w w:val="150"/>
        </w:rPr>
        <w:t> </w:t>
      </w:r>
      <w:r>
        <w:rPr>
          <w:w w:val="105"/>
        </w:rPr>
        <w:t>et</w:t>
      </w:r>
      <w:r>
        <w:rPr>
          <w:spacing w:val="80"/>
          <w:w w:val="150"/>
        </w:rPr>
        <w:t> </w:t>
      </w:r>
      <w:r>
        <w:rPr>
          <w:w w:val="105"/>
        </w:rPr>
        <w:t>al</w:t>
      </w:r>
      <w:r>
        <w:rPr>
          <w:spacing w:val="80"/>
          <w:w w:val="150"/>
        </w:rPr>
        <w:t> </w:t>
      </w:r>
      <w:r>
        <w:rPr>
          <w:w w:val="105"/>
        </w:rPr>
        <w:t>(2019)</w:t>
      </w:r>
      <w:r>
        <w:rPr>
          <w:spacing w:val="80"/>
          <w:w w:val="150"/>
        </w:rPr>
        <w:t> </w:t>
      </w:r>
      <w:r>
        <w:rPr>
          <w:w w:val="105"/>
        </w:rPr>
        <w:t>Dark</w:t>
      </w:r>
      <w:r>
        <w:rPr>
          <w:spacing w:val="80"/>
          <w:w w:val="150"/>
        </w:rPr>
        <w:t> </w:t>
      </w:r>
      <w:r>
        <w:rPr>
          <w:w w:val="105"/>
        </w:rPr>
        <w:t>Energy</w:t>
      </w:r>
      <w:r>
        <w:rPr>
          <w:spacing w:val="80"/>
          <w:w w:val="150"/>
        </w:rPr>
        <w:t> </w:t>
      </w:r>
      <w:r>
        <w:rPr>
          <w:w w:val="105"/>
        </w:rPr>
        <w:t>Survey</w:t>
      </w:r>
      <w:r>
        <w:rPr>
          <w:spacing w:val="80"/>
          <w:w w:val="150"/>
        </w:rPr>
        <w:t> </w:t>
      </w:r>
      <w:r>
        <w:rPr>
          <w:w w:val="105"/>
        </w:rPr>
        <w:t>Year</w:t>
      </w:r>
      <w:r>
        <w:rPr>
          <w:spacing w:val="80"/>
          <w:w w:val="150"/>
        </w:rPr>
        <w:t> </w:t>
      </w:r>
      <w:r>
        <w:rPr>
          <w:w w:val="105"/>
        </w:rPr>
        <w:t>1</w:t>
      </w:r>
      <w:r>
        <w:rPr>
          <w:spacing w:val="80"/>
          <w:w w:val="150"/>
        </w:rPr>
        <w:t> </w:t>
      </w:r>
      <w:r>
        <w:rPr>
          <w:w w:val="105"/>
        </w:rPr>
        <w:t>Results:</w:t>
      </w:r>
      <w:r>
        <w:rPr>
          <w:spacing w:val="80"/>
          <w:w w:val="150"/>
        </w:rPr>
        <w:t> </w:t>
      </w:r>
      <w:r>
        <w:rPr>
          <w:w w:val="105"/>
        </w:rPr>
        <w:t>Constraints on</w:t>
      </w:r>
      <w:r>
        <w:rPr>
          <w:spacing w:val="80"/>
          <w:w w:val="105"/>
        </w:rPr>
        <w:t> </w:t>
      </w:r>
      <w:r>
        <w:rPr>
          <w:w w:val="105"/>
        </w:rPr>
        <w:t>Extended</w:t>
      </w:r>
      <w:r>
        <w:rPr>
          <w:spacing w:val="80"/>
          <w:w w:val="105"/>
        </w:rPr>
        <w:t> </w:t>
      </w:r>
      <w:r>
        <w:rPr>
          <w:w w:val="105"/>
        </w:rPr>
        <w:t>Cosmological</w:t>
      </w:r>
      <w:r>
        <w:rPr>
          <w:spacing w:val="80"/>
          <w:w w:val="105"/>
        </w:rPr>
        <w:t> </w:t>
      </w:r>
      <w:r>
        <w:rPr>
          <w:w w:val="105"/>
        </w:rPr>
        <w:t>Models</w:t>
      </w:r>
      <w:r>
        <w:rPr>
          <w:spacing w:val="80"/>
          <w:w w:val="105"/>
        </w:rPr>
        <w:t> </w:t>
      </w:r>
      <w:r>
        <w:rPr>
          <w:w w:val="105"/>
        </w:rPr>
        <w:t>from</w:t>
      </w:r>
      <w:r>
        <w:rPr>
          <w:spacing w:val="80"/>
          <w:w w:val="105"/>
        </w:rPr>
        <w:t> </w:t>
      </w:r>
      <w:r>
        <w:rPr>
          <w:w w:val="105"/>
        </w:rPr>
        <w:t>Galaxy</w:t>
      </w:r>
      <w:r>
        <w:rPr>
          <w:spacing w:val="80"/>
          <w:w w:val="105"/>
        </w:rPr>
        <w:t> </w:t>
      </w:r>
      <w:r>
        <w:rPr>
          <w:w w:val="105"/>
        </w:rPr>
        <w:t>Clustering</w:t>
      </w:r>
      <w:r>
        <w:rPr>
          <w:spacing w:val="80"/>
          <w:w w:val="105"/>
        </w:rPr>
        <w:t> </w:t>
      </w:r>
      <w:r>
        <w:rPr>
          <w:w w:val="105"/>
        </w:rPr>
        <w:t>and</w:t>
      </w:r>
      <w:r>
        <w:rPr>
          <w:spacing w:val="80"/>
          <w:w w:val="105"/>
        </w:rPr>
        <w:t> </w:t>
      </w:r>
      <w:r>
        <w:rPr>
          <w:w w:val="105"/>
        </w:rPr>
        <w:t>Weak</w:t>
      </w:r>
      <w:r>
        <w:rPr>
          <w:spacing w:val="80"/>
          <w:w w:val="105"/>
        </w:rPr>
        <w:t> </w:t>
      </w:r>
      <w:r>
        <w:rPr>
          <w:w w:val="105"/>
        </w:rPr>
        <w:t>Lens- ing. Phys</w:t>
      </w:r>
      <w:r>
        <w:rPr>
          <w:w w:val="105"/>
        </w:rPr>
        <w:t> Rev D 99(12):123505. </w:t>
      </w:r>
      <w:hyperlink r:id="rId21">
        <w:r>
          <w:rPr>
            <w:color w:val="0000FF"/>
            <w:w w:val="105"/>
          </w:rPr>
          <w:t>https://doi.org/10.1103/PhysRevD.99.123505</w:t>
        </w:r>
      </w:hyperlink>
      <w:r>
        <w:rPr>
          <w:w w:val="105"/>
        </w:rPr>
        <w:t>, </w:t>
      </w:r>
      <w:hyperlink r:id="rId22">
        <w:r>
          <w:rPr>
            <w:color w:val="0000FF"/>
            <w:w w:val="105"/>
          </w:rPr>
          <w:t>arXiv:1810.02499</w:t>
        </w:r>
      </w:hyperlink>
      <w:r>
        <w:rPr>
          <w:color w:val="0000FF"/>
          <w:w w:val="105"/>
        </w:rPr>
        <w:t> </w:t>
      </w:r>
      <w:r>
        <w:rPr>
          <w:w w:val="105"/>
        </w:rPr>
        <w:t>[astro-ph.CO]</w:t>
      </w:r>
    </w:p>
    <w:p>
      <w:pPr>
        <w:pStyle w:val="BodyText"/>
        <w:spacing w:line="235" w:lineRule="auto" w:before="202"/>
        <w:ind w:left="991" w:right="305" w:hanging="200"/>
        <w:jc w:val="both"/>
      </w:pPr>
      <w:bookmarkStart w:name="_bookmark8" w:id="27"/>
      <w:bookmarkEnd w:id="27"/>
      <w:r>
        <w:rPr/>
      </w:r>
      <w:r>
        <w:rPr>
          <w:w w:val="110"/>
        </w:rPr>
        <w:t>Babichev</w:t>
      </w:r>
      <w:r>
        <w:rPr>
          <w:w w:val="110"/>
        </w:rPr>
        <w:t> SA,</w:t>
      </w:r>
      <w:r>
        <w:rPr>
          <w:w w:val="110"/>
        </w:rPr>
        <w:t> Ries</w:t>
      </w:r>
      <w:r>
        <w:rPr>
          <w:w w:val="110"/>
        </w:rPr>
        <w:t> J,</w:t>
      </w:r>
      <w:r>
        <w:rPr>
          <w:w w:val="110"/>
        </w:rPr>
        <w:t> Lvovsky</w:t>
      </w:r>
      <w:r>
        <w:rPr>
          <w:w w:val="110"/>
        </w:rPr>
        <w:t> AI</w:t>
      </w:r>
      <w:r>
        <w:rPr>
          <w:w w:val="110"/>
        </w:rPr>
        <w:t> (2002)</w:t>
      </w:r>
      <w:r>
        <w:rPr>
          <w:w w:val="110"/>
        </w:rPr>
        <w:t> Quantum</w:t>
      </w:r>
      <w:r>
        <w:rPr>
          <w:w w:val="110"/>
        </w:rPr>
        <w:t> scissors:</w:t>
      </w:r>
      <w:r>
        <w:rPr>
          <w:w w:val="110"/>
        </w:rPr>
        <w:t> teleportation</w:t>
      </w:r>
      <w:r>
        <w:rPr>
          <w:w w:val="110"/>
        </w:rPr>
        <w:t> of</w:t>
      </w:r>
      <w:r>
        <w:rPr>
          <w:w w:val="110"/>
        </w:rPr>
        <w:t> single- </w:t>
      </w:r>
      <w:r>
        <w:rPr/>
        <w:t>mode optical states by means of a nonlocal single photon. Preprint at </w:t>
      </w:r>
      <w:hyperlink r:id="rId23">
        <w:r>
          <w:rPr>
            <w:color w:val="0000FF"/>
          </w:rPr>
          <w:t>https://arxiv.</w:t>
        </w:r>
      </w:hyperlink>
      <w:r>
        <w:rPr>
          <w:color w:val="0000FF"/>
        </w:rPr>
        <w:t> </w:t>
      </w:r>
      <w:hyperlink r:id="rId23">
        <w:r>
          <w:rPr>
            <w:color w:val="0000FF"/>
            <w:spacing w:val="-2"/>
            <w:w w:val="110"/>
          </w:rPr>
          <w:t>org/abs/quant-ph/0208066v1</w:t>
        </w:r>
      </w:hyperlink>
    </w:p>
    <w:p>
      <w:pPr>
        <w:pStyle w:val="BodyText"/>
        <w:spacing w:line="235" w:lineRule="auto" w:before="202"/>
        <w:ind w:left="991" w:right="307" w:hanging="200"/>
        <w:jc w:val="both"/>
      </w:pPr>
      <w:bookmarkStart w:name="_bookmark9" w:id="28"/>
      <w:bookmarkEnd w:id="28"/>
      <w:r>
        <w:rPr/>
      </w:r>
      <w:r>
        <w:rPr>
          <w:w w:val="110"/>
        </w:rPr>
        <w:t>Beneke</w:t>
      </w:r>
      <w:r>
        <w:rPr>
          <w:spacing w:val="-4"/>
          <w:w w:val="110"/>
        </w:rPr>
        <w:t> </w:t>
      </w:r>
      <w:r>
        <w:rPr>
          <w:w w:val="110"/>
        </w:rPr>
        <w:t>M,</w:t>
      </w:r>
      <w:r>
        <w:rPr>
          <w:spacing w:val="-4"/>
          <w:w w:val="110"/>
        </w:rPr>
        <w:t> </w:t>
      </w:r>
      <w:r>
        <w:rPr>
          <w:w w:val="110"/>
        </w:rPr>
        <w:t>Buchalla</w:t>
      </w:r>
      <w:r>
        <w:rPr>
          <w:spacing w:val="-4"/>
          <w:w w:val="110"/>
        </w:rPr>
        <w:t> </w:t>
      </w:r>
      <w:r>
        <w:rPr>
          <w:w w:val="110"/>
        </w:rPr>
        <w:t>G,</w:t>
      </w:r>
      <w:r>
        <w:rPr>
          <w:spacing w:val="-4"/>
          <w:w w:val="110"/>
        </w:rPr>
        <w:t> </w:t>
      </w:r>
      <w:r>
        <w:rPr>
          <w:w w:val="110"/>
        </w:rPr>
        <w:t>Dunietz</w:t>
      </w:r>
      <w:r>
        <w:rPr>
          <w:spacing w:val="-4"/>
          <w:w w:val="110"/>
        </w:rPr>
        <w:t> </w:t>
      </w:r>
      <w:r>
        <w:rPr>
          <w:w w:val="110"/>
        </w:rPr>
        <w:t>I</w:t>
      </w:r>
      <w:r>
        <w:rPr>
          <w:spacing w:val="-4"/>
          <w:w w:val="110"/>
        </w:rPr>
        <w:t> </w:t>
      </w:r>
      <w:r>
        <w:rPr>
          <w:w w:val="110"/>
        </w:rPr>
        <w:t>(1997)</w:t>
      </w:r>
      <w:r>
        <w:rPr>
          <w:spacing w:val="-4"/>
          <w:w w:val="110"/>
        </w:rPr>
        <w:t> </w:t>
      </w:r>
      <w:r>
        <w:rPr>
          <w:w w:val="110"/>
        </w:rPr>
        <w:t>Mixing</w:t>
      </w:r>
      <w:r>
        <w:rPr>
          <w:spacing w:val="-4"/>
          <w:w w:val="110"/>
        </w:rPr>
        <w:t> </w:t>
      </w:r>
      <w:r>
        <w:rPr>
          <w:w w:val="110"/>
        </w:rPr>
        <w:t>induced</w:t>
      </w:r>
      <w:r>
        <w:rPr>
          <w:spacing w:val="-4"/>
          <w:w w:val="110"/>
        </w:rPr>
        <w:t> </w:t>
      </w:r>
      <w:r>
        <w:rPr>
          <w:w w:val="110"/>
        </w:rPr>
        <w:t>CP</w:t>
      </w:r>
      <w:r>
        <w:rPr>
          <w:spacing w:val="-4"/>
          <w:w w:val="110"/>
        </w:rPr>
        <w:t> </w:t>
      </w:r>
      <w:r>
        <w:rPr>
          <w:w w:val="110"/>
        </w:rPr>
        <w:t>asymmetries</w:t>
      </w:r>
      <w:r>
        <w:rPr>
          <w:spacing w:val="-4"/>
          <w:w w:val="110"/>
        </w:rPr>
        <w:t> </w:t>
      </w:r>
      <w:r>
        <w:rPr>
          <w:w w:val="110"/>
        </w:rPr>
        <w:t>in</w:t>
      </w:r>
      <w:r>
        <w:rPr>
          <w:spacing w:val="-4"/>
          <w:w w:val="110"/>
        </w:rPr>
        <w:t> </w:t>
      </w:r>
      <w:r>
        <w:rPr>
          <w:w w:val="110"/>
        </w:rPr>
        <w:t>inclusive B decays. Phys Lett B393:132–142. </w:t>
      </w:r>
      <w:hyperlink r:id="rId24">
        <w:r>
          <w:rPr>
            <w:color w:val="0000FF"/>
            <w:w w:val="110"/>
          </w:rPr>
          <w:t>arXiv:0707.3168</w:t>
        </w:r>
      </w:hyperlink>
      <w:r>
        <w:rPr>
          <w:color w:val="0000FF"/>
          <w:w w:val="110"/>
        </w:rPr>
        <w:t> </w:t>
      </w:r>
      <w:r>
        <w:rPr>
          <w:w w:val="110"/>
        </w:rPr>
        <w:t>[gr-gc]</w:t>
      </w:r>
    </w:p>
    <w:p>
      <w:pPr>
        <w:pStyle w:val="BodyText"/>
        <w:spacing w:line="235" w:lineRule="auto" w:before="201"/>
        <w:ind w:left="991" w:right="306" w:hanging="200"/>
        <w:jc w:val="both"/>
      </w:pPr>
      <w:bookmarkStart w:name="_bookmark10" w:id="29"/>
      <w:bookmarkEnd w:id="29"/>
      <w:r>
        <w:rPr/>
      </w:r>
      <w:r>
        <w:rPr>
          <w:spacing w:val="-2"/>
          <w:w w:val="110"/>
        </w:rPr>
        <w:t>Broy</w:t>
      </w:r>
      <w:r>
        <w:rPr>
          <w:spacing w:val="-4"/>
          <w:w w:val="110"/>
        </w:rPr>
        <w:t> </w:t>
      </w:r>
      <w:r>
        <w:rPr>
          <w:spacing w:val="-2"/>
          <w:w w:val="110"/>
        </w:rPr>
        <w:t>M</w:t>
      </w:r>
      <w:r>
        <w:rPr>
          <w:spacing w:val="-4"/>
          <w:w w:val="110"/>
        </w:rPr>
        <w:t> </w:t>
      </w:r>
      <w:r>
        <w:rPr>
          <w:spacing w:val="-2"/>
          <w:w w:val="110"/>
        </w:rPr>
        <w:t>(1992)</w:t>
      </w:r>
      <w:r>
        <w:rPr>
          <w:spacing w:val="-4"/>
          <w:w w:val="110"/>
        </w:rPr>
        <w:t> </w:t>
      </w:r>
      <w:r>
        <w:rPr>
          <w:spacing w:val="-2"/>
          <w:w w:val="110"/>
        </w:rPr>
        <w:t>Software</w:t>
      </w:r>
      <w:r>
        <w:rPr>
          <w:spacing w:val="-4"/>
          <w:w w:val="110"/>
        </w:rPr>
        <w:t> </w:t>
      </w:r>
      <w:r>
        <w:rPr>
          <w:spacing w:val="-2"/>
          <w:w w:val="110"/>
        </w:rPr>
        <w:t>engineering—from</w:t>
      </w:r>
      <w:r>
        <w:rPr>
          <w:spacing w:val="-4"/>
          <w:w w:val="110"/>
        </w:rPr>
        <w:t> </w:t>
      </w:r>
      <w:r>
        <w:rPr>
          <w:spacing w:val="-2"/>
          <w:w w:val="110"/>
        </w:rPr>
        <w:t>auxiliary</w:t>
      </w:r>
      <w:r>
        <w:rPr>
          <w:spacing w:val="-4"/>
          <w:w w:val="110"/>
        </w:rPr>
        <w:t> </w:t>
      </w:r>
      <w:r>
        <w:rPr>
          <w:spacing w:val="-2"/>
          <w:w w:val="110"/>
        </w:rPr>
        <w:t>to</w:t>
      </w:r>
      <w:r>
        <w:rPr>
          <w:spacing w:val="-4"/>
          <w:w w:val="110"/>
        </w:rPr>
        <w:t> </w:t>
      </w:r>
      <w:r>
        <w:rPr>
          <w:spacing w:val="-2"/>
          <w:w w:val="110"/>
        </w:rPr>
        <w:t>key</w:t>
      </w:r>
      <w:r>
        <w:rPr>
          <w:spacing w:val="-4"/>
          <w:w w:val="110"/>
        </w:rPr>
        <w:t> </w:t>
      </w:r>
      <w:r>
        <w:rPr>
          <w:spacing w:val="-2"/>
          <w:w w:val="110"/>
        </w:rPr>
        <w:t>technologies.</w:t>
      </w:r>
      <w:r>
        <w:rPr>
          <w:spacing w:val="-4"/>
          <w:w w:val="110"/>
        </w:rPr>
        <w:t> </w:t>
      </w:r>
      <w:r>
        <w:rPr>
          <w:spacing w:val="-2"/>
          <w:w w:val="110"/>
        </w:rPr>
        <w:t>In:</w:t>
      </w:r>
      <w:r>
        <w:rPr>
          <w:spacing w:val="-4"/>
          <w:w w:val="110"/>
        </w:rPr>
        <w:t> </w:t>
      </w:r>
      <w:r>
        <w:rPr>
          <w:spacing w:val="-2"/>
          <w:w w:val="110"/>
        </w:rPr>
        <w:t>Broy</w:t>
      </w:r>
      <w:r>
        <w:rPr>
          <w:spacing w:val="-4"/>
          <w:w w:val="110"/>
        </w:rPr>
        <w:t> </w:t>
      </w:r>
      <w:r>
        <w:rPr>
          <w:spacing w:val="-2"/>
          <w:w w:val="110"/>
        </w:rPr>
        <w:t>M, </w:t>
      </w:r>
      <w:r>
        <w:rPr>
          <w:w w:val="110"/>
        </w:rPr>
        <w:t>Denert E (eds) Software Pioneers. Springer, New York, p 10–13</w:t>
      </w:r>
    </w:p>
    <w:p>
      <w:pPr>
        <w:pStyle w:val="BodyText"/>
        <w:spacing w:line="235" w:lineRule="auto" w:before="200"/>
        <w:ind w:left="991" w:right="304" w:hanging="200"/>
        <w:jc w:val="both"/>
      </w:pPr>
      <w:bookmarkStart w:name="_bookmark11" w:id="30"/>
      <w:bookmarkEnd w:id="30"/>
      <w:r>
        <w:rPr/>
      </w:r>
      <w:r>
        <w:rPr>
          <w:w w:val="105"/>
        </w:rPr>
        <w:t>Campbell</w:t>
      </w:r>
      <w:r>
        <w:rPr>
          <w:w w:val="105"/>
        </w:rPr>
        <w:t> SL,</w:t>
      </w:r>
      <w:r>
        <w:rPr>
          <w:w w:val="105"/>
        </w:rPr>
        <w:t> Gear</w:t>
      </w:r>
      <w:r>
        <w:rPr>
          <w:w w:val="105"/>
        </w:rPr>
        <w:t> CW</w:t>
      </w:r>
      <w:r>
        <w:rPr>
          <w:w w:val="105"/>
        </w:rPr>
        <w:t> (1995)</w:t>
      </w:r>
      <w:r>
        <w:rPr>
          <w:w w:val="105"/>
        </w:rPr>
        <w:t> The</w:t>
      </w:r>
      <w:r>
        <w:rPr>
          <w:w w:val="105"/>
        </w:rPr>
        <w:t> index</w:t>
      </w:r>
      <w:r>
        <w:rPr>
          <w:w w:val="105"/>
        </w:rPr>
        <w:t> of</w:t>
      </w:r>
      <w:r>
        <w:rPr>
          <w:w w:val="105"/>
        </w:rPr>
        <w:t> general</w:t>
      </w:r>
      <w:r>
        <w:rPr>
          <w:w w:val="105"/>
        </w:rPr>
        <w:t> nonlinear</w:t>
      </w:r>
      <w:r>
        <w:rPr>
          <w:w w:val="105"/>
        </w:rPr>
        <w:t> DAES.</w:t>
      </w:r>
      <w:r>
        <w:rPr>
          <w:w w:val="105"/>
        </w:rPr>
        <w:t> Numer</w:t>
      </w:r>
      <w:r>
        <w:rPr>
          <w:w w:val="105"/>
        </w:rPr>
        <w:t> Math </w:t>
      </w:r>
      <w:r>
        <w:rPr>
          <w:spacing w:val="-2"/>
          <w:w w:val="105"/>
        </w:rPr>
        <w:t>72(2):173–196</w:t>
      </w:r>
    </w:p>
    <w:p>
      <w:pPr>
        <w:pStyle w:val="BodyText"/>
        <w:spacing w:line="235" w:lineRule="auto" w:before="201"/>
        <w:ind w:left="991" w:right="305" w:hanging="200"/>
        <w:jc w:val="both"/>
      </w:pPr>
      <w:bookmarkStart w:name="_bookmark12" w:id="31"/>
      <w:bookmarkEnd w:id="31"/>
      <w:r>
        <w:rPr/>
      </w:r>
      <w:r>
        <w:rPr>
          <w:w w:val="110"/>
        </w:rPr>
        <w:t>Chung</w:t>
      </w:r>
      <w:r>
        <w:rPr>
          <w:w w:val="110"/>
        </w:rPr>
        <w:t> ST,</w:t>
      </w:r>
      <w:r>
        <w:rPr>
          <w:w w:val="110"/>
        </w:rPr>
        <w:t> Morris</w:t>
      </w:r>
      <w:r>
        <w:rPr>
          <w:w w:val="110"/>
        </w:rPr>
        <w:t> RL</w:t>
      </w:r>
      <w:r>
        <w:rPr>
          <w:w w:val="110"/>
        </w:rPr>
        <w:t> (1978)</w:t>
      </w:r>
      <w:r>
        <w:rPr>
          <w:w w:val="110"/>
        </w:rPr>
        <w:t> Isolation</w:t>
      </w:r>
      <w:r>
        <w:rPr>
          <w:w w:val="110"/>
        </w:rPr>
        <w:t> and</w:t>
      </w:r>
      <w:r>
        <w:rPr>
          <w:w w:val="110"/>
        </w:rPr>
        <w:t> characterization</w:t>
      </w:r>
      <w:r>
        <w:rPr>
          <w:w w:val="110"/>
        </w:rPr>
        <w:t> of</w:t>
      </w:r>
      <w:r>
        <w:rPr>
          <w:w w:val="110"/>
        </w:rPr>
        <w:t> plasmid</w:t>
      </w:r>
      <w:r>
        <w:rPr>
          <w:w w:val="110"/>
        </w:rPr>
        <w:t> deoxyribonu- cleic</w:t>
      </w:r>
      <w:r>
        <w:rPr>
          <w:w w:val="110"/>
        </w:rPr>
        <w:t> acid</w:t>
      </w:r>
      <w:r>
        <w:rPr>
          <w:w w:val="110"/>
        </w:rPr>
        <w:t> from</w:t>
      </w:r>
      <w:r>
        <w:rPr>
          <w:w w:val="110"/>
        </w:rPr>
        <w:t> streptomyces</w:t>
      </w:r>
      <w:r>
        <w:rPr>
          <w:w w:val="110"/>
        </w:rPr>
        <w:t> fradiae.</w:t>
      </w:r>
      <w:r>
        <w:rPr>
          <w:w w:val="110"/>
        </w:rPr>
        <w:t> Paper</w:t>
      </w:r>
      <w:r>
        <w:rPr>
          <w:w w:val="110"/>
        </w:rPr>
        <w:t> presented</w:t>
      </w:r>
      <w:r>
        <w:rPr>
          <w:w w:val="110"/>
        </w:rPr>
        <w:t> at</w:t>
      </w:r>
      <w:r>
        <w:rPr>
          <w:w w:val="110"/>
        </w:rPr>
        <w:t> the</w:t>
      </w:r>
      <w:r>
        <w:rPr>
          <w:w w:val="110"/>
        </w:rPr>
        <w:t> 3rd</w:t>
      </w:r>
      <w:r>
        <w:rPr>
          <w:w w:val="110"/>
        </w:rPr>
        <w:t> international symposium</w:t>
      </w:r>
      <w:r>
        <w:rPr>
          <w:spacing w:val="-13"/>
          <w:w w:val="110"/>
        </w:rPr>
        <w:t> </w:t>
      </w:r>
      <w:r>
        <w:rPr>
          <w:w w:val="110"/>
        </w:rPr>
        <w:t>on</w:t>
      </w:r>
      <w:r>
        <w:rPr>
          <w:spacing w:val="-12"/>
          <w:w w:val="110"/>
        </w:rPr>
        <w:t> </w:t>
      </w:r>
      <w:r>
        <w:rPr>
          <w:w w:val="110"/>
        </w:rPr>
        <w:t>the</w:t>
      </w:r>
      <w:r>
        <w:rPr>
          <w:spacing w:val="-13"/>
          <w:w w:val="110"/>
        </w:rPr>
        <w:t> </w:t>
      </w:r>
      <w:r>
        <w:rPr>
          <w:w w:val="110"/>
        </w:rPr>
        <w:t>genetics</w:t>
      </w:r>
      <w:r>
        <w:rPr>
          <w:spacing w:val="-12"/>
          <w:w w:val="110"/>
        </w:rPr>
        <w:t> </w:t>
      </w:r>
      <w:r>
        <w:rPr>
          <w:w w:val="110"/>
        </w:rPr>
        <w:t>of</w:t>
      </w:r>
      <w:r>
        <w:rPr>
          <w:spacing w:val="-13"/>
          <w:w w:val="110"/>
        </w:rPr>
        <w:t> </w:t>
      </w:r>
      <w:r>
        <w:rPr>
          <w:w w:val="110"/>
        </w:rPr>
        <w:t>industrial</w:t>
      </w:r>
      <w:r>
        <w:rPr>
          <w:spacing w:val="-12"/>
          <w:w w:val="110"/>
        </w:rPr>
        <w:t> </w:t>
      </w:r>
      <w:r>
        <w:rPr>
          <w:w w:val="110"/>
        </w:rPr>
        <w:t>microorganisms,</w:t>
      </w:r>
      <w:r>
        <w:rPr>
          <w:spacing w:val="-13"/>
          <w:w w:val="110"/>
        </w:rPr>
        <w:t> </w:t>
      </w:r>
      <w:r>
        <w:rPr>
          <w:w w:val="110"/>
        </w:rPr>
        <w:t>University</w:t>
      </w:r>
      <w:r>
        <w:rPr>
          <w:spacing w:val="-12"/>
          <w:w w:val="110"/>
        </w:rPr>
        <w:t> </w:t>
      </w:r>
      <w:r>
        <w:rPr>
          <w:w w:val="110"/>
        </w:rPr>
        <w:t>of</w:t>
      </w:r>
      <w:r>
        <w:rPr>
          <w:spacing w:val="-12"/>
          <w:w w:val="110"/>
        </w:rPr>
        <w:t> </w:t>
      </w:r>
      <w:r>
        <w:rPr>
          <w:w w:val="110"/>
        </w:rPr>
        <w:t>Wisconsin, Madison, 4–9 June 1978</w:t>
      </w:r>
    </w:p>
    <w:p>
      <w:pPr>
        <w:pStyle w:val="BodyText"/>
        <w:spacing w:line="235" w:lineRule="auto" w:before="202"/>
        <w:ind w:left="991" w:right="304" w:hanging="200"/>
        <w:jc w:val="both"/>
      </w:pPr>
      <w:bookmarkStart w:name="_bookmark13" w:id="32"/>
      <w:bookmarkEnd w:id="32"/>
      <w:r>
        <w:rPr/>
      </w:r>
      <w:r>
        <w:rPr>
          <w:w w:val="110"/>
        </w:rPr>
        <w:t>Geddes KO, Czapor SR, Labahn G (1992) Algorithms for Computer Algebra. Kluwer, </w:t>
      </w:r>
      <w:r>
        <w:rPr>
          <w:spacing w:val="-2"/>
          <w:w w:val="110"/>
        </w:rPr>
        <w:t>Boston</w:t>
      </w:r>
    </w:p>
    <w:p>
      <w:pPr>
        <w:pStyle w:val="BodyText"/>
        <w:spacing w:line="235" w:lineRule="auto" w:before="201"/>
        <w:ind w:left="991" w:right="300" w:hanging="200"/>
        <w:jc w:val="both"/>
      </w:pPr>
      <w:bookmarkStart w:name="_bookmark14" w:id="33"/>
      <w:bookmarkEnd w:id="33"/>
      <w:r>
        <w:rPr/>
      </w:r>
      <w:r>
        <w:rPr>
          <w:w w:val="105"/>
        </w:rPr>
        <w:t>Hamburger C (1995) Quasimonotonicity, regularity and duality for nonlinear systems</w:t>
      </w:r>
      <w:r>
        <w:rPr>
          <w:spacing w:val="40"/>
          <w:w w:val="105"/>
        </w:rPr>
        <w:t> </w:t>
      </w:r>
      <w:r>
        <w:rPr>
          <w:w w:val="105"/>
        </w:rPr>
        <w:t>of partial differential equations. Ann Mat Pura Appl 169(2):321–354</w:t>
      </w:r>
    </w:p>
    <w:p>
      <w:pPr>
        <w:pStyle w:val="BodyText"/>
        <w:spacing w:line="235" w:lineRule="auto" w:before="201"/>
        <w:ind w:left="991" w:right="304" w:hanging="200"/>
        <w:jc w:val="both"/>
      </w:pPr>
      <w:bookmarkStart w:name="_bookmark15" w:id="34"/>
      <w:bookmarkEnd w:id="34"/>
      <w:r>
        <w:rPr/>
      </w:r>
      <w:r>
        <w:rPr>
          <w:w w:val="105"/>
        </w:rPr>
        <w:t>Hao Z, AghaKouchak A, Nakhjiri N, et al (2014) Global integrated drought monitoring and</w:t>
      </w:r>
      <w:r>
        <w:rPr>
          <w:w w:val="105"/>
        </w:rPr>
        <w:t> prediction</w:t>
      </w:r>
      <w:r>
        <w:rPr>
          <w:w w:val="105"/>
        </w:rPr>
        <w:t> system</w:t>
      </w:r>
      <w:r>
        <w:rPr>
          <w:w w:val="105"/>
        </w:rPr>
        <w:t> (gidmaps)</w:t>
      </w:r>
      <w:r>
        <w:rPr>
          <w:w w:val="105"/>
        </w:rPr>
        <w:t> data</w:t>
      </w:r>
      <w:r>
        <w:rPr>
          <w:w w:val="105"/>
        </w:rPr>
        <w:t> sets.</w:t>
      </w:r>
      <w:r>
        <w:rPr>
          <w:w w:val="105"/>
        </w:rPr>
        <w:t> Figshare</w:t>
      </w:r>
      <w:r>
        <w:rPr>
          <w:w w:val="105"/>
        </w:rPr>
        <w:t> </w:t>
      </w:r>
      <w:hyperlink r:id="rId25">
        <w:r>
          <w:rPr>
            <w:color w:val="0000FF"/>
            <w:w w:val="105"/>
          </w:rPr>
          <w:t>https://doi.org/10.6084/m9.</w:t>
        </w:r>
      </w:hyperlink>
      <w:r>
        <w:rPr>
          <w:color w:val="0000FF"/>
          <w:w w:val="105"/>
        </w:rPr>
        <w:t> </w:t>
      </w:r>
      <w:hyperlink r:id="rId25">
        <w:r>
          <w:rPr>
            <w:color w:val="0000FF"/>
            <w:spacing w:val="-2"/>
            <w:w w:val="105"/>
          </w:rPr>
          <w:t>figshare.853801</w:t>
        </w:r>
      </w:hyperlink>
    </w:p>
    <w:p>
      <w:pPr>
        <w:pStyle w:val="BodyText"/>
        <w:spacing w:before="197"/>
        <w:ind w:left="791"/>
      </w:pPr>
      <w:bookmarkStart w:name="_bookmark16" w:id="35"/>
      <w:bookmarkEnd w:id="35"/>
      <w:r>
        <w:rPr/>
      </w:r>
      <w:r>
        <w:rPr>
          <w:w w:val="110"/>
        </w:rPr>
        <w:t>Seymour</w:t>
      </w:r>
      <w:r>
        <w:rPr>
          <w:spacing w:val="-1"/>
          <w:w w:val="110"/>
        </w:rPr>
        <w:t> </w:t>
      </w:r>
      <w:r>
        <w:rPr>
          <w:w w:val="110"/>
        </w:rPr>
        <w:t>RS</w:t>
      </w:r>
      <w:r>
        <w:rPr>
          <w:spacing w:val="-1"/>
          <w:w w:val="110"/>
        </w:rPr>
        <w:t> </w:t>
      </w:r>
      <w:r>
        <w:rPr>
          <w:w w:val="110"/>
        </w:rPr>
        <w:t>(ed)</w:t>
      </w:r>
      <w:r>
        <w:rPr>
          <w:spacing w:val="-1"/>
          <w:w w:val="110"/>
        </w:rPr>
        <w:t> </w:t>
      </w:r>
      <w:r>
        <w:rPr>
          <w:w w:val="110"/>
        </w:rPr>
        <w:t>(1981)</w:t>
      </w:r>
      <w:r>
        <w:rPr>
          <w:spacing w:val="-1"/>
          <w:w w:val="110"/>
        </w:rPr>
        <w:t> </w:t>
      </w:r>
      <w:r>
        <w:rPr>
          <w:w w:val="110"/>
        </w:rPr>
        <w:t>Conductive</w:t>
      </w:r>
      <w:r>
        <w:rPr>
          <w:spacing w:val="-1"/>
          <w:w w:val="110"/>
        </w:rPr>
        <w:t> </w:t>
      </w:r>
      <w:r>
        <w:rPr>
          <w:w w:val="110"/>
        </w:rPr>
        <w:t>Polymers.</w:t>
      </w:r>
      <w:r>
        <w:rPr>
          <w:spacing w:val="-1"/>
          <w:w w:val="110"/>
        </w:rPr>
        <w:t> </w:t>
      </w:r>
      <w:r>
        <w:rPr>
          <w:w w:val="110"/>
        </w:rPr>
        <w:t>Plenum, New</w:t>
      </w:r>
      <w:r>
        <w:rPr>
          <w:spacing w:val="-2"/>
          <w:w w:val="110"/>
        </w:rPr>
        <w:t> </w:t>
      </w:r>
      <w:r>
        <w:rPr>
          <w:spacing w:val="-4"/>
          <w:w w:val="110"/>
        </w:rPr>
        <w:t>York</w:t>
      </w:r>
    </w:p>
    <w:p>
      <w:pPr>
        <w:pStyle w:val="BodyText"/>
        <w:spacing w:line="235" w:lineRule="auto" w:before="199"/>
        <w:ind w:left="991" w:right="307" w:hanging="200"/>
        <w:jc w:val="both"/>
      </w:pPr>
      <w:bookmarkStart w:name="_bookmark17" w:id="36"/>
      <w:bookmarkEnd w:id="36"/>
      <w:r>
        <w:rPr/>
      </w:r>
      <w:r>
        <w:rPr>
          <w:w w:val="110"/>
        </w:rPr>
        <w:t>Slifka MK, Whitton </w:t>
      </w:r>
      <w:r>
        <w:rPr>
          <w:w w:val="130"/>
        </w:rPr>
        <w:t>JL</w:t>
      </w:r>
      <w:r>
        <w:rPr>
          <w:spacing w:val="-8"/>
          <w:w w:val="130"/>
        </w:rPr>
        <w:t> </w:t>
      </w:r>
      <w:r>
        <w:rPr>
          <w:w w:val="110"/>
        </w:rPr>
        <w:t>(2000) Clinical implications of dysregulated cytokine produc- </w:t>
      </w:r>
      <w:r>
        <w:rPr/>
        <w:t>tion.</w:t>
      </w:r>
      <w:r>
        <w:rPr>
          <w:spacing w:val="40"/>
        </w:rPr>
        <w:t> </w:t>
      </w:r>
      <w:r>
        <w:rPr/>
        <w:t>J</w:t>
      </w:r>
      <w:r>
        <w:rPr>
          <w:spacing w:val="40"/>
        </w:rPr>
        <w:t> </w:t>
      </w:r>
      <w:r>
        <w:rPr/>
        <w:t>Mol</w:t>
      </w:r>
      <w:r>
        <w:rPr>
          <w:spacing w:val="40"/>
        </w:rPr>
        <w:t> </w:t>
      </w:r>
      <w:r>
        <w:rPr/>
        <w:t>Med</w:t>
      </w:r>
      <w:r>
        <w:rPr>
          <w:spacing w:val="40"/>
        </w:rPr>
        <w:t> </w:t>
      </w:r>
      <w:r>
        <w:rPr/>
        <w:t>78:74–80.</w:t>
      </w:r>
      <w:r>
        <w:rPr>
          <w:spacing w:val="40"/>
        </w:rPr>
        <w:t> </w:t>
      </w:r>
      <w:hyperlink r:id="rId26">
        <w:r>
          <w:rPr>
            <w:color w:val="0000FF"/>
          </w:rPr>
          <w:t>https://doi.org/10.1007/s001090000086</w:t>
        </w:r>
      </w:hyperlink>
    </w:p>
    <w:p>
      <w:pPr>
        <w:pStyle w:val="BodyText"/>
        <w:spacing w:line="235" w:lineRule="auto" w:before="201"/>
        <w:ind w:left="991" w:right="305" w:hanging="200"/>
        <w:jc w:val="both"/>
      </w:pPr>
      <w:bookmarkStart w:name="_bookmark18" w:id="37"/>
      <w:bookmarkEnd w:id="37"/>
      <w:r>
        <w:rPr/>
      </w:r>
      <w:r>
        <w:rPr/>
        <w:t>Smith</w:t>
      </w:r>
      <w:r>
        <w:rPr>
          <w:spacing w:val="37"/>
        </w:rPr>
        <w:t> </w:t>
      </w:r>
      <w:r>
        <w:rPr/>
        <w:t>SE</w:t>
      </w:r>
      <w:r>
        <w:rPr>
          <w:spacing w:val="37"/>
        </w:rPr>
        <w:t> </w:t>
      </w:r>
      <w:r>
        <w:rPr/>
        <w:t>(1976)</w:t>
      </w:r>
      <w:r>
        <w:rPr>
          <w:spacing w:val="37"/>
        </w:rPr>
        <w:t> </w:t>
      </w:r>
      <w:r>
        <w:rPr/>
        <w:t>Neuromuscular</w:t>
      </w:r>
      <w:r>
        <w:rPr>
          <w:spacing w:val="37"/>
        </w:rPr>
        <w:t> </w:t>
      </w:r>
      <w:r>
        <w:rPr/>
        <w:t>blocking</w:t>
      </w:r>
      <w:r>
        <w:rPr>
          <w:spacing w:val="37"/>
        </w:rPr>
        <w:t> </w:t>
      </w:r>
      <w:r>
        <w:rPr/>
        <w:t>drugs</w:t>
      </w:r>
      <w:r>
        <w:rPr>
          <w:spacing w:val="37"/>
        </w:rPr>
        <w:t> </w:t>
      </w:r>
      <w:r>
        <w:rPr/>
        <w:t>in</w:t>
      </w:r>
      <w:r>
        <w:rPr>
          <w:spacing w:val="37"/>
        </w:rPr>
        <w:t> </w:t>
      </w:r>
      <w:r>
        <w:rPr/>
        <w:t>man.</w:t>
      </w:r>
      <w:r>
        <w:rPr>
          <w:spacing w:val="37"/>
        </w:rPr>
        <w:t> </w:t>
      </w:r>
      <w:r>
        <w:rPr/>
        <w:t>In:</w:t>
      </w:r>
      <w:r>
        <w:rPr>
          <w:spacing w:val="37"/>
        </w:rPr>
        <w:t> </w:t>
      </w:r>
      <w:r>
        <w:rPr/>
        <w:t>Zaimis</w:t>
      </w:r>
      <w:r>
        <w:rPr>
          <w:spacing w:val="37"/>
        </w:rPr>
        <w:t> </w:t>
      </w:r>
      <w:r>
        <w:rPr/>
        <w:t>E</w:t>
      </w:r>
      <w:r>
        <w:rPr>
          <w:spacing w:val="37"/>
        </w:rPr>
        <w:t> </w:t>
      </w:r>
      <w:r>
        <w:rPr/>
        <w:t>(ed)</w:t>
      </w:r>
      <w:r>
        <w:rPr>
          <w:spacing w:val="37"/>
        </w:rPr>
        <w:t> </w:t>
      </w:r>
      <w:r>
        <w:rPr/>
        <w:t>Neuromuscu- lar</w:t>
      </w:r>
      <w:r>
        <w:rPr>
          <w:spacing w:val="40"/>
        </w:rPr>
        <w:t> </w:t>
      </w:r>
      <w:r>
        <w:rPr/>
        <w:t>junction.</w:t>
      </w:r>
      <w:r>
        <w:rPr>
          <w:spacing w:val="40"/>
        </w:rPr>
        <w:t> </w:t>
      </w:r>
      <w:r>
        <w:rPr/>
        <w:t>Handbook</w:t>
      </w:r>
      <w:r>
        <w:rPr>
          <w:spacing w:val="40"/>
        </w:rPr>
        <w:t> </w:t>
      </w:r>
      <w:r>
        <w:rPr/>
        <w:t>of</w:t>
      </w:r>
      <w:r>
        <w:rPr>
          <w:spacing w:val="40"/>
        </w:rPr>
        <w:t> </w:t>
      </w:r>
      <w:r>
        <w:rPr/>
        <w:t>experimental</w:t>
      </w:r>
      <w:r>
        <w:rPr>
          <w:spacing w:val="40"/>
        </w:rPr>
        <w:t> </w:t>
      </w:r>
      <w:r>
        <w:rPr/>
        <w:t>pharmacology,</w:t>
      </w:r>
      <w:r>
        <w:rPr>
          <w:spacing w:val="40"/>
        </w:rPr>
        <w:t> </w:t>
      </w:r>
      <w:r>
        <w:rPr/>
        <w:t>vol</w:t>
      </w:r>
      <w:r>
        <w:rPr>
          <w:spacing w:val="40"/>
        </w:rPr>
        <w:t> </w:t>
      </w:r>
      <w:r>
        <w:rPr/>
        <w:t>42.</w:t>
      </w:r>
      <w:r>
        <w:rPr>
          <w:spacing w:val="40"/>
        </w:rPr>
        <w:t> </w:t>
      </w:r>
      <w:r>
        <w:rPr/>
        <w:t>Springer,</w:t>
      </w:r>
      <w:r>
        <w:rPr>
          <w:spacing w:val="40"/>
        </w:rPr>
        <w:t> </w:t>
      </w:r>
      <w:r>
        <w:rPr/>
        <w:t>Heidelberg, </w:t>
      </w:r>
      <w:r>
        <w:rPr>
          <w:w w:val="110"/>
        </w:rPr>
        <w:t>pp 593–660</w:t>
      </w:r>
    </w:p>
    <w:p>
      <w:pPr>
        <w:pStyle w:val="BodyText"/>
        <w:spacing w:line="235" w:lineRule="auto" w:before="202"/>
        <w:ind w:left="991" w:right="307" w:hanging="200"/>
        <w:jc w:val="both"/>
      </w:pPr>
      <w:bookmarkStart w:name="_bookmark19" w:id="38"/>
      <w:bookmarkEnd w:id="38"/>
      <w:r>
        <w:rPr/>
      </w:r>
      <w:r>
        <w:rPr>
          <w:w w:val="105"/>
        </w:rPr>
        <w:t>Stahl B (2020) deepSIP: deep learning of Supernova Ia Parameters, 0.42. Astrophysics Source Code Library, </w:t>
      </w:r>
      <w:hyperlink r:id="rId27">
        <w:r>
          <w:rPr>
            <w:color w:val="0000FF"/>
            <w:w w:val="105"/>
          </w:rPr>
          <w:t>ascl:2006.023</w:t>
        </w:r>
      </w:hyperlink>
    </w:p>
    <w:sectPr>
      <w:pgSz w:w="11910" w:h="16840"/>
      <w:pgMar w:header="0" w:footer="3734" w:top="1360" w:bottom="3920" w:left="1700" w:right="1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Calibri">
    <w:altName w:val="Calibri"/>
    <w:charset w:val="1"/>
    <w:family w:val="roman"/>
    <w:pitch w:val="variable"/>
  </w:font>
  <w:font w:name="Tahoma">
    <w:altName w:val="Tahoma"/>
    <w:charset w:val="1"/>
    <w:family w:val="swiss"/>
    <w:pitch w:val="variable"/>
  </w:font>
  <w:font w:name="Lucida Sans Unicode">
    <w:altName w:val="Lucida Sans Unicode"/>
    <w:charset w:val="1"/>
    <w:family w:val="swiss"/>
    <w:pitch w:val="variable"/>
  </w:font>
  <w:font w:name="Verdana">
    <w:altName w:val="Verdana"/>
    <w:charset w:val="1"/>
    <w:family w:val="swiss"/>
    <w:pitch w:val="variable"/>
  </w:font>
  <w:font w:name="Cambria">
    <w:altName w:val="Cambria"/>
    <w:charset w:val="1"/>
    <w:family w:val="roman"/>
    <w:pitch w:val="variable"/>
  </w:font>
  <w:font w:name="Arial MT">
    <w:altName w:val="Arial MT"/>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7182848">
              <wp:simplePos x="0" y="0"/>
              <wp:positionH relativeFrom="page">
                <wp:posOffset>3554539</wp:posOffset>
              </wp:positionH>
              <wp:positionV relativeFrom="page">
                <wp:posOffset>8181404</wp:posOffset>
              </wp:positionV>
              <wp:extent cx="152400" cy="15240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52400" cy="152400"/>
                      </a:xfrm>
                      <a:prstGeom prst="rect">
                        <a:avLst/>
                      </a:prstGeom>
                    </wps:spPr>
                    <wps:txbx>
                      <w:txbxContent>
                        <w:p>
                          <w:pPr>
                            <w:pStyle w:val="BodyText"/>
                            <w:spacing w:line="223" w:lineRule="exact"/>
                            <w:ind w:left="60"/>
                          </w:pP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79.885010pt;margin-top:644.205078pt;width:12pt;height:12pt;mso-position-horizontal-relative:page;mso-position-vertical-relative:page;z-index:-16133632" type="#_x0000_t202" id="docshape1" filled="false" stroked="false">
              <v:textbox inset="0,0,0,0">
                <w:txbxContent>
                  <w:p>
                    <w:pPr>
                      <w:pStyle w:val="BodyText"/>
                      <w:spacing w:line="223" w:lineRule="exact"/>
                      <w:ind w:left="60"/>
                    </w:pP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7183360">
              <wp:simplePos x="0" y="0"/>
              <wp:positionH relativeFrom="page">
                <wp:posOffset>3859758</wp:posOffset>
              </wp:positionH>
              <wp:positionV relativeFrom="page">
                <wp:posOffset>8181404</wp:posOffset>
              </wp:positionV>
              <wp:extent cx="151765" cy="15240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51765" cy="152400"/>
                      </a:xfrm>
                      <a:prstGeom prst="rect">
                        <a:avLst/>
                      </a:prstGeom>
                    </wps:spPr>
                    <wps:txbx>
                      <w:txbxContent>
                        <w:p>
                          <w:pPr>
                            <w:pStyle w:val="BodyText"/>
                            <w:spacing w:line="223" w:lineRule="exact"/>
                            <w:ind w:left="2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 style="position:absolute;margin-left:303.917999pt;margin-top:644.205078pt;width:11.95pt;height:12pt;mso-position-horizontal-relative:page;mso-position-vertical-relative:page;z-index:-16133120" type="#_x0000_t202" id="docshape2" filled="false" stroked="false">
              <v:textbox inset="0,0,0,0">
                <w:txbxContent>
                  <w:p>
                    <w:pPr>
                      <w:pStyle w:val="BodyText"/>
                      <w:spacing w:line="223" w:lineRule="exact"/>
                      <w:ind w:left="2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7183872">
              <wp:simplePos x="0" y="0"/>
              <wp:positionH relativeFrom="page">
                <wp:posOffset>3865994</wp:posOffset>
              </wp:positionH>
              <wp:positionV relativeFrom="page">
                <wp:posOffset>8181404</wp:posOffset>
              </wp:positionV>
              <wp:extent cx="152400" cy="152400"/>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152400" cy="152400"/>
                      </a:xfrm>
                      <a:prstGeom prst="rect">
                        <a:avLst/>
                      </a:prstGeom>
                    </wps:spPr>
                    <wps:txbx>
                      <w:txbxContent>
                        <w:p>
                          <w:pPr>
                            <w:pStyle w:val="BodyText"/>
                            <w:spacing w:line="223" w:lineRule="exact"/>
                            <w:ind w:left="60"/>
                          </w:pPr>
                          <w:r>
                            <w:rPr>
                              <w:spacing w:val="-10"/>
                            </w:rPr>
                            <w:fldChar w:fldCharType="begin"/>
                          </w:r>
                          <w:r>
                            <w:rPr>
                              <w:spacing w:val="-10"/>
                            </w:rPr>
                            <w:instrText> PAGE </w:instrText>
                          </w:r>
                          <w:r>
                            <w:rPr>
                              <w:spacing w:val="-10"/>
                            </w:rPr>
                            <w:fldChar w:fldCharType="separate"/>
                          </w:r>
                          <w:r>
                            <w:rPr>
                              <w:spacing w:val="-10"/>
                            </w:rPr>
                            <w:t>6</w:t>
                          </w:r>
                          <w:r>
                            <w:rPr>
                              <w:spacing w:val="-10"/>
                            </w:rPr>
                            <w:fldChar w:fldCharType="end"/>
                          </w:r>
                        </w:p>
                      </w:txbxContent>
                    </wps:txbx>
                    <wps:bodyPr wrap="square" lIns="0" tIns="0" rIns="0" bIns="0" rtlCol="0">
                      <a:noAutofit/>
                    </wps:bodyPr>
                  </wps:wsp>
                </a:graphicData>
              </a:graphic>
            </wp:anchor>
          </w:drawing>
        </mc:Choice>
        <mc:Fallback>
          <w:pict>
            <v:shape style="position:absolute;margin-left:304.408997pt;margin-top:644.205078pt;width:12pt;height:12pt;mso-position-horizontal-relative:page;mso-position-vertical-relative:page;z-index:-16132608" type="#_x0000_t202" id="docshape15" filled="false" stroked="false">
              <v:textbox inset="0,0,0,0">
                <w:txbxContent>
                  <w:p>
                    <w:pPr>
                      <w:pStyle w:val="BodyText"/>
                      <w:spacing w:line="223" w:lineRule="exact"/>
                      <w:ind w:left="60"/>
                    </w:pPr>
                    <w:r>
                      <w:rPr>
                        <w:spacing w:val="-10"/>
                      </w:rPr>
                      <w:fldChar w:fldCharType="begin"/>
                    </w:r>
                    <w:r>
                      <w:rPr>
                        <w:spacing w:val="-10"/>
                      </w:rPr>
                      <w:instrText> PAGE </w:instrText>
                    </w:r>
                    <w:r>
                      <w:rPr>
                        <w:spacing w:val="-10"/>
                      </w:rPr>
                      <w:fldChar w:fldCharType="separate"/>
                    </w:r>
                    <w:r>
                      <w:rPr>
                        <w:spacing w:val="-10"/>
                      </w:rPr>
                      <w:t>6</w:t>
                    </w:r>
                    <w:r>
                      <w:rPr>
                        <w:spacing w:val="-10"/>
                      </w:rPr>
                      <w:fldChar w:fldCharType="end"/>
                    </w:r>
                  </w:p>
                </w:txbxContent>
              </v:textbox>
              <w10:wrap type="none"/>
            </v:shape>
          </w:pict>
        </mc:Fallback>
      </mc:AlternateContent>
    </w: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7184384">
              <wp:simplePos x="0" y="0"/>
              <wp:positionH relativeFrom="page">
                <wp:posOffset>3548316</wp:posOffset>
              </wp:positionH>
              <wp:positionV relativeFrom="page">
                <wp:posOffset>8181404</wp:posOffset>
              </wp:positionV>
              <wp:extent cx="151765" cy="152400"/>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151765" cy="152400"/>
                      </a:xfrm>
                      <a:prstGeom prst="rect">
                        <a:avLst/>
                      </a:prstGeom>
                    </wps:spPr>
                    <wps:txbx>
                      <w:txbxContent>
                        <w:p>
                          <w:pPr>
                            <w:pStyle w:val="BodyText"/>
                            <w:spacing w:line="223" w:lineRule="exact"/>
                            <w:ind w:left="20"/>
                          </w:pPr>
                          <w:r>
                            <w:rPr>
                              <w:spacing w:val="-5"/>
                            </w:rPr>
                            <w:fldChar w:fldCharType="begin"/>
                          </w:r>
                          <w:r>
                            <w:rPr>
                              <w:spacing w:val="-5"/>
                            </w:rPr>
                            <w:instrText> PAGE </w:instrText>
                          </w:r>
                          <w:r>
                            <w:rPr>
                              <w:spacing w:val="-5"/>
                            </w:rPr>
                            <w:fldChar w:fldCharType="separate"/>
                          </w:r>
                          <w:r>
                            <w:rPr>
                              <w:spacing w:val="-5"/>
                            </w:rPr>
                            <w:t>11</w:t>
                          </w:r>
                          <w:r>
                            <w:rPr>
                              <w:spacing w:val="-5"/>
                            </w:rPr>
                            <w:fldChar w:fldCharType="end"/>
                          </w:r>
                        </w:p>
                      </w:txbxContent>
                    </wps:txbx>
                    <wps:bodyPr wrap="square" lIns="0" tIns="0" rIns="0" bIns="0" rtlCol="0">
                      <a:noAutofit/>
                    </wps:bodyPr>
                  </wps:wsp>
                </a:graphicData>
              </a:graphic>
            </wp:anchor>
          </w:drawing>
        </mc:Choice>
        <mc:Fallback>
          <w:pict>
            <v:shape style="position:absolute;margin-left:279.394989pt;margin-top:644.205078pt;width:11.95pt;height:12pt;mso-position-horizontal-relative:page;mso-position-vertical-relative:page;z-index:-16132096" type="#_x0000_t202" id="docshape16" filled="false" stroked="false">
              <v:textbox inset="0,0,0,0">
                <w:txbxContent>
                  <w:p>
                    <w:pPr>
                      <w:pStyle w:val="BodyText"/>
                      <w:spacing w:line="223" w:lineRule="exact"/>
                      <w:ind w:left="20"/>
                    </w:pPr>
                    <w:r>
                      <w:rPr>
                        <w:spacing w:val="-5"/>
                      </w:rPr>
                      <w:fldChar w:fldCharType="begin"/>
                    </w:r>
                    <w:r>
                      <w:rPr>
                        <w:spacing w:val="-5"/>
                      </w:rPr>
                      <w:instrText> PAGE </w:instrText>
                    </w:r>
                    <w:r>
                      <w:rPr>
                        <w:spacing w:val="-5"/>
                      </w:rPr>
                      <w:fldChar w:fldCharType="separate"/>
                    </w:r>
                    <w:r>
                      <w:rPr>
                        <w:spacing w:val="-5"/>
                      </w:rPr>
                      <w:t>11</w:t>
                    </w:r>
                    <w:r>
                      <w:rPr>
                        <w:spacing w:val="-5"/>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1046" w:hanging="255"/>
        <w:jc w:val="left"/>
      </w:pPr>
      <w:rPr>
        <w:rFonts w:hint="default" w:ascii="Calibri" w:hAnsi="Calibri" w:eastAsia="Calibri" w:cs="Calibri"/>
        <w:b w:val="0"/>
        <w:bCs w:val="0"/>
        <w:i w:val="0"/>
        <w:iCs w:val="0"/>
        <w:spacing w:val="0"/>
        <w:w w:val="101"/>
        <w:sz w:val="20"/>
        <w:szCs w:val="20"/>
        <w:lang w:val="en-US" w:eastAsia="en-US" w:bidi="ar-SA"/>
      </w:rPr>
    </w:lvl>
    <w:lvl w:ilvl="1">
      <w:start w:val="0"/>
      <w:numFmt w:val="bullet"/>
      <w:lvlText w:val="•"/>
      <w:lvlJc w:val="left"/>
      <w:pPr>
        <w:ind w:left="1786" w:hanging="255"/>
      </w:pPr>
      <w:rPr>
        <w:rFonts w:hint="default"/>
        <w:lang w:val="en-US" w:eastAsia="en-US" w:bidi="ar-SA"/>
      </w:rPr>
    </w:lvl>
    <w:lvl w:ilvl="2">
      <w:start w:val="0"/>
      <w:numFmt w:val="bullet"/>
      <w:lvlText w:val="•"/>
      <w:lvlJc w:val="left"/>
      <w:pPr>
        <w:ind w:left="2533" w:hanging="255"/>
      </w:pPr>
      <w:rPr>
        <w:rFonts w:hint="default"/>
        <w:lang w:val="en-US" w:eastAsia="en-US" w:bidi="ar-SA"/>
      </w:rPr>
    </w:lvl>
    <w:lvl w:ilvl="3">
      <w:start w:val="0"/>
      <w:numFmt w:val="bullet"/>
      <w:lvlText w:val="•"/>
      <w:lvlJc w:val="left"/>
      <w:pPr>
        <w:ind w:left="3279" w:hanging="255"/>
      </w:pPr>
      <w:rPr>
        <w:rFonts w:hint="default"/>
        <w:lang w:val="en-US" w:eastAsia="en-US" w:bidi="ar-SA"/>
      </w:rPr>
    </w:lvl>
    <w:lvl w:ilvl="4">
      <w:start w:val="0"/>
      <w:numFmt w:val="bullet"/>
      <w:lvlText w:val="•"/>
      <w:lvlJc w:val="left"/>
      <w:pPr>
        <w:ind w:left="4026" w:hanging="255"/>
      </w:pPr>
      <w:rPr>
        <w:rFonts w:hint="default"/>
        <w:lang w:val="en-US" w:eastAsia="en-US" w:bidi="ar-SA"/>
      </w:rPr>
    </w:lvl>
    <w:lvl w:ilvl="5">
      <w:start w:val="0"/>
      <w:numFmt w:val="bullet"/>
      <w:lvlText w:val="•"/>
      <w:lvlJc w:val="left"/>
      <w:pPr>
        <w:ind w:left="4772" w:hanging="255"/>
      </w:pPr>
      <w:rPr>
        <w:rFonts w:hint="default"/>
        <w:lang w:val="en-US" w:eastAsia="en-US" w:bidi="ar-SA"/>
      </w:rPr>
    </w:lvl>
    <w:lvl w:ilvl="6">
      <w:start w:val="0"/>
      <w:numFmt w:val="bullet"/>
      <w:lvlText w:val="•"/>
      <w:lvlJc w:val="left"/>
      <w:pPr>
        <w:ind w:left="5519" w:hanging="255"/>
      </w:pPr>
      <w:rPr>
        <w:rFonts w:hint="default"/>
        <w:lang w:val="en-US" w:eastAsia="en-US" w:bidi="ar-SA"/>
      </w:rPr>
    </w:lvl>
    <w:lvl w:ilvl="7">
      <w:start w:val="0"/>
      <w:numFmt w:val="bullet"/>
      <w:lvlText w:val="•"/>
      <w:lvlJc w:val="left"/>
      <w:pPr>
        <w:ind w:left="6265" w:hanging="255"/>
      </w:pPr>
      <w:rPr>
        <w:rFonts w:hint="default"/>
        <w:lang w:val="en-US" w:eastAsia="en-US" w:bidi="ar-SA"/>
      </w:rPr>
    </w:lvl>
    <w:lvl w:ilvl="8">
      <w:start w:val="0"/>
      <w:numFmt w:val="bullet"/>
      <w:lvlText w:val="•"/>
      <w:lvlJc w:val="left"/>
      <w:pPr>
        <w:ind w:left="7012" w:hanging="255"/>
      </w:pPr>
      <w:rPr>
        <w:rFonts w:hint="default"/>
        <w:lang w:val="en-US" w:eastAsia="en-US" w:bidi="ar-SA"/>
      </w:rPr>
    </w:lvl>
  </w:abstractNum>
  <w:abstractNum w:abstractNumId="0">
    <w:multiLevelType w:val="hybridMultilevel"/>
    <w:lvl w:ilvl="0">
      <w:start w:val="1"/>
      <w:numFmt w:val="decimal"/>
      <w:lvlText w:val="%1"/>
      <w:lvlJc w:val="left"/>
      <w:pPr>
        <w:ind w:left="616" w:hanging="315"/>
        <w:jc w:val="right"/>
      </w:pPr>
      <w:rPr>
        <w:rFonts w:hint="default" w:ascii="Calibri" w:hAnsi="Calibri" w:eastAsia="Calibri" w:cs="Calibri"/>
        <w:b/>
        <w:bCs/>
        <w:i w:val="0"/>
        <w:iCs w:val="0"/>
        <w:spacing w:val="0"/>
        <w:w w:val="110"/>
        <w:sz w:val="28"/>
        <w:szCs w:val="28"/>
        <w:lang w:val="en-US" w:eastAsia="en-US" w:bidi="ar-SA"/>
      </w:rPr>
    </w:lvl>
    <w:lvl w:ilvl="1">
      <w:start w:val="1"/>
      <w:numFmt w:val="decimal"/>
      <w:lvlText w:val="%1.%2"/>
      <w:lvlJc w:val="left"/>
      <w:pPr>
        <w:ind w:left="1271" w:hanging="480"/>
        <w:jc w:val="left"/>
      </w:pPr>
      <w:rPr>
        <w:rFonts w:hint="default" w:ascii="Calibri" w:hAnsi="Calibri" w:eastAsia="Calibri" w:cs="Calibri"/>
        <w:b/>
        <w:bCs/>
        <w:i w:val="0"/>
        <w:iCs w:val="0"/>
        <w:spacing w:val="0"/>
        <w:w w:val="112"/>
        <w:sz w:val="24"/>
        <w:szCs w:val="24"/>
        <w:lang w:val="en-US" w:eastAsia="en-US" w:bidi="ar-SA"/>
      </w:rPr>
    </w:lvl>
    <w:lvl w:ilvl="2">
      <w:start w:val="1"/>
      <w:numFmt w:val="decimal"/>
      <w:lvlText w:val="%1.%2.%3"/>
      <w:lvlJc w:val="left"/>
      <w:pPr>
        <w:ind w:left="1421" w:hanging="630"/>
        <w:jc w:val="left"/>
      </w:pPr>
      <w:rPr>
        <w:rFonts w:hint="default" w:ascii="Calibri" w:hAnsi="Calibri" w:eastAsia="Calibri" w:cs="Calibri"/>
        <w:b/>
        <w:bCs/>
        <w:i w:val="0"/>
        <w:iCs w:val="0"/>
        <w:spacing w:val="0"/>
        <w:w w:val="115"/>
        <w:sz w:val="22"/>
        <w:szCs w:val="22"/>
        <w:lang w:val="en-US" w:eastAsia="en-US" w:bidi="ar-SA"/>
      </w:rPr>
    </w:lvl>
    <w:lvl w:ilvl="3">
      <w:start w:val="0"/>
      <w:numFmt w:val="bullet"/>
      <w:lvlText w:val="•"/>
      <w:lvlJc w:val="left"/>
      <w:pPr>
        <w:ind w:left="2305" w:hanging="630"/>
      </w:pPr>
      <w:rPr>
        <w:rFonts w:hint="default"/>
        <w:lang w:val="en-US" w:eastAsia="en-US" w:bidi="ar-SA"/>
      </w:rPr>
    </w:lvl>
    <w:lvl w:ilvl="4">
      <w:start w:val="0"/>
      <w:numFmt w:val="bullet"/>
      <w:lvlText w:val="•"/>
      <w:lvlJc w:val="left"/>
      <w:pPr>
        <w:ind w:left="3191" w:hanging="630"/>
      </w:pPr>
      <w:rPr>
        <w:rFonts w:hint="default"/>
        <w:lang w:val="en-US" w:eastAsia="en-US" w:bidi="ar-SA"/>
      </w:rPr>
    </w:lvl>
    <w:lvl w:ilvl="5">
      <w:start w:val="0"/>
      <w:numFmt w:val="bullet"/>
      <w:lvlText w:val="•"/>
      <w:lvlJc w:val="left"/>
      <w:pPr>
        <w:ind w:left="4077" w:hanging="630"/>
      </w:pPr>
      <w:rPr>
        <w:rFonts w:hint="default"/>
        <w:lang w:val="en-US" w:eastAsia="en-US" w:bidi="ar-SA"/>
      </w:rPr>
    </w:lvl>
    <w:lvl w:ilvl="6">
      <w:start w:val="0"/>
      <w:numFmt w:val="bullet"/>
      <w:lvlText w:val="•"/>
      <w:lvlJc w:val="left"/>
      <w:pPr>
        <w:ind w:left="4962" w:hanging="630"/>
      </w:pPr>
      <w:rPr>
        <w:rFonts w:hint="default"/>
        <w:lang w:val="en-US" w:eastAsia="en-US" w:bidi="ar-SA"/>
      </w:rPr>
    </w:lvl>
    <w:lvl w:ilvl="7">
      <w:start w:val="0"/>
      <w:numFmt w:val="bullet"/>
      <w:lvlText w:val="•"/>
      <w:lvlJc w:val="left"/>
      <w:pPr>
        <w:ind w:left="5848" w:hanging="630"/>
      </w:pPr>
      <w:rPr>
        <w:rFonts w:hint="default"/>
        <w:lang w:val="en-US" w:eastAsia="en-US" w:bidi="ar-SA"/>
      </w:rPr>
    </w:lvl>
    <w:lvl w:ilvl="8">
      <w:start w:val="0"/>
      <w:numFmt w:val="bullet"/>
      <w:lvlText w:val="•"/>
      <w:lvlJc w:val="left"/>
      <w:pPr>
        <w:ind w:left="6734" w:hanging="63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0"/>
      <w:szCs w:val="20"/>
      <w:lang w:val="en-US" w:eastAsia="en-US" w:bidi="ar-SA"/>
    </w:rPr>
  </w:style>
  <w:style w:styleId="Heading1" w:type="paragraph">
    <w:name w:val="Heading 1"/>
    <w:basedOn w:val="Normal"/>
    <w:uiPriority w:val="1"/>
    <w:qFormat/>
    <w:pPr>
      <w:spacing w:before="29"/>
      <w:ind w:left="1104" w:hanging="313"/>
      <w:outlineLvl w:val="1"/>
    </w:pPr>
    <w:rPr>
      <w:rFonts w:ascii="Calibri" w:hAnsi="Calibri" w:eastAsia="Calibri" w:cs="Calibri"/>
      <w:b/>
      <w:bCs/>
      <w:sz w:val="28"/>
      <w:szCs w:val="28"/>
      <w:lang w:val="en-US" w:eastAsia="en-US" w:bidi="ar-SA"/>
    </w:rPr>
  </w:style>
  <w:style w:styleId="Heading2" w:type="paragraph">
    <w:name w:val="Heading 2"/>
    <w:basedOn w:val="Normal"/>
    <w:uiPriority w:val="1"/>
    <w:qFormat/>
    <w:pPr>
      <w:spacing w:before="27"/>
      <w:ind w:left="1270" w:hanging="479"/>
      <w:outlineLvl w:val="2"/>
    </w:pPr>
    <w:rPr>
      <w:rFonts w:ascii="Calibri" w:hAnsi="Calibri" w:eastAsia="Calibri" w:cs="Calibri"/>
      <w:b/>
      <w:bCs/>
      <w:sz w:val="24"/>
      <w:szCs w:val="24"/>
      <w:lang w:val="en-US" w:eastAsia="en-US" w:bidi="ar-SA"/>
    </w:rPr>
  </w:style>
  <w:style w:styleId="Title" w:type="paragraph">
    <w:name w:val="Title"/>
    <w:basedOn w:val="Normal"/>
    <w:uiPriority w:val="1"/>
    <w:qFormat/>
    <w:pPr>
      <w:spacing w:before="1"/>
      <w:ind w:left="495" w:right="983"/>
      <w:jc w:val="center"/>
    </w:pPr>
    <w:rPr>
      <w:rFonts w:ascii="Calibri" w:hAnsi="Calibri" w:eastAsia="Calibri" w:cs="Calibri"/>
      <w:sz w:val="34"/>
      <w:szCs w:val="34"/>
      <w:lang w:val="en-US" w:eastAsia="en-US" w:bidi="ar-SA"/>
    </w:rPr>
  </w:style>
  <w:style w:styleId="ListParagraph" w:type="paragraph">
    <w:name w:val="List Paragraph"/>
    <w:basedOn w:val="Normal"/>
    <w:uiPriority w:val="1"/>
    <w:qFormat/>
    <w:pPr>
      <w:spacing w:before="29"/>
      <w:ind w:left="1104" w:hanging="313"/>
    </w:pPr>
    <w:rPr>
      <w:rFonts w:ascii="Calibri" w:hAnsi="Calibri" w:eastAsia="Calibri" w:cs="Calibri"/>
      <w:lang w:val="en-US" w:eastAsia="en-US" w:bidi="ar-SA"/>
    </w:rPr>
  </w:style>
  <w:style w:styleId="TableParagraph" w:type="paragraph">
    <w:name w:val="Table Paragraph"/>
    <w:basedOn w:val="Normal"/>
    <w:uiPriority w:val="1"/>
    <w:qFormat/>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hyperlink" Target="mailto:iauthor@gmail.com" TargetMode="External"/><Relationship Id="rId8" Type="http://schemas.openxmlformats.org/officeDocument/2006/relationships/hyperlink" Target="mailto:iiauthor@gmail.com" TargetMode="External"/><Relationship Id="rId9" Type="http://schemas.openxmlformats.org/officeDocument/2006/relationships/hyperlink" Target="mailto:iiiauthor@gmail.com" TargetMode="External"/><Relationship Id="rId10" Type="http://schemas.openxmlformats.org/officeDocument/2006/relationships/image" Target="media/image1.png"/><Relationship Id="rId11" Type="http://schemas.openxmlformats.org/officeDocument/2006/relationships/image" Target="media/image2.png"/><Relationship Id="rId12" Type="http://schemas.openxmlformats.org/officeDocument/2006/relationships/footer" Target="footer3.xml"/><Relationship Id="rId13" Type="http://schemas.openxmlformats.org/officeDocument/2006/relationships/footer" Target="footer4.xml"/><Relationship Id="rId14" Type="http://schemas.openxmlformats.org/officeDocument/2006/relationships/footer" Target="footer5.xml"/><Relationship Id="rId15" Type="http://schemas.openxmlformats.org/officeDocument/2006/relationships/hyperlink" Target="https://www.nature.com/nature-research/editorial-policies" TargetMode="External"/><Relationship Id="rId16" Type="http://schemas.openxmlformats.org/officeDocument/2006/relationships/hyperlink" Target="https://www.springer.com/gp/authors-editors/journal-author/journal-author-helpdesk/publishing-ethics/14214" TargetMode="External"/><Relationship Id="rId17" Type="http://schemas.openxmlformats.org/officeDocument/2006/relationships/hyperlink" Target="https://www.biomedcentral.com/getpublished/editorial-policies#ethics%2Band%2Bconsent" TargetMode="External"/><Relationship Id="rId18" Type="http://schemas.openxmlformats.org/officeDocument/2006/relationships/hyperlink" Target="https://www.springer.com/gp/editorial-policies" TargetMode="External"/><Relationship Id="rId19" Type="http://schemas.openxmlformats.org/officeDocument/2006/relationships/hyperlink" Target="https://www.nature.com/srep/journal-policies/editorial-policies" TargetMode="External"/><Relationship Id="rId20" Type="http://schemas.openxmlformats.org/officeDocument/2006/relationships/hyperlink" Target="https://www.biomedcentral.com/getpublished/editorial-policies" TargetMode="External"/><Relationship Id="rId21" Type="http://schemas.openxmlformats.org/officeDocument/2006/relationships/hyperlink" Target="https://doi.org/10.1103/PhysRevD.99.123505" TargetMode="External"/><Relationship Id="rId22" Type="http://schemas.openxmlformats.org/officeDocument/2006/relationships/hyperlink" Target="https://arxiv.org/abs/1810.02499" TargetMode="External"/><Relationship Id="rId23" Type="http://schemas.openxmlformats.org/officeDocument/2006/relationships/hyperlink" Target="https://arxiv.org/abs/quant-ph/0208066v1" TargetMode="External"/><Relationship Id="rId24" Type="http://schemas.openxmlformats.org/officeDocument/2006/relationships/hyperlink" Target="https://arxiv.org/abs/0707.3168" TargetMode="External"/><Relationship Id="rId25" Type="http://schemas.openxmlformats.org/officeDocument/2006/relationships/hyperlink" Target="https://doi.org/10.6084/m9.figshare.853801" TargetMode="External"/><Relationship Id="rId26" Type="http://schemas.openxmlformats.org/officeDocument/2006/relationships/hyperlink" Target="https://doi.org/10.1007/s001090000086" TargetMode="External"/><Relationship Id="rId27" Type="http://schemas.openxmlformats.org/officeDocument/2006/relationships/hyperlink" Target="https://ascl.net/2006.023" TargetMode="External"/><Relationship Id="rId2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2026-05-07T05:01:59Z</dcterms:created>
  <dcterms:modified xsi:type="dcterms:W3CDTF">2026-05-07T05:01:59Z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2024-12-13T00:00:00Z</vt:filetime>
  </property>
  <property fmtid="{D5CDD505-2E9C-101B-9397-08002B2CF9AE}" pid="3" name="Creator">
    <vt:lpwstr>LaTeX with hyperref</vt:lpwstr>
  </property>
  <property fmtid="{D5CDD505-2E9C-101B-9397-08002B2CF9AE}" pid="4" name="LastSaved">
    <vt:filetime>2026-05-07T00:00:00Z</vt:filetime>
  </property>
  <property fmtid="{D5CDD505-2E9C-101B-9397-08002B2CF9AE}" pid="5" name="PTEX.Fullbanner">
    <vt:lpwstr>This is MiKTeX-pdfTeX 4.15.0 (1.40.25)</vt:lpwstr>
  </property>
  <property fmtid="{D5CDD505-2E9C-101B-9397-08002B2CF9AE}" pid="6" name="Producer">
    <vt:lpwstr>MiKTeX pdfTeX-1.40.25</vt:lpwstr>
  </property>
</Properties>
</file>